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4C546" w14:textId="7988FFE3" w:rsidR="0010315C" w:rsidRPr="00FA0FAA" w:rsidRDefault="00FA0FAA" w:rsidP="0010315C">
      <w:pPr>
        <w:rPr>
          <w:rFonts w:ascii="Times New Roman" w:hAnsi="Times New Roman"/>
          <w:sz w:val="24"/>
          <w:szCs w:val="24"/>
        </w:rPr>
      </w:pPr>
      <w:r>
        <w:rPr>
          <w:rFonts w:ascii="Times New Roman" w:hAnsi="Times New Roman"/>
          <w:b/>
          <w:bCs/>
          <w:sz w:val="24"/>
          <w:szCs w:val="24"/>
        </w:rPr>
        <w:t xml:space="preserve">Position:  </w:t>
      </w:r>
      <w:r w:rsidR="0010315C" w:rsidRPr="00FA0FAA">
        <w:rPr>
          <w:rFonts w:ascii="Times New Roman" w:hAnsi="Times New Roman"/>
          <w:sz w:val="24"/>
          <w:szCs w:val="24"/>
        </w:rPr>
        <w:t>Accounting &amp; Systems Specialist</w:t>
      </w:r>
    </w:p>
    <w:p w14:paraId="24DF51E0" w14:textId="77777777" w:rsidR="00FA0FAA" w:rsidRPr="00E47D1E" w:rsidRDefault="00FA0FAA" w:rsidP="0010315C">
      <w:pPr>
        <w:rPr>
          <w:rFonts w:ascii="Times New Roman" w:hAnsi="Times New Roman"/>
          <w:b/>
          <w:bCs/>
          <w:sz w:val="20"/>
        </w:rPr>
      </w:pPr>
    </w:p>
    <w:p w14:paraId="4EADDF75" w14:textId="06F4A26B" w:rsidR="0010315C" w:rsidRPr="00E47D1E" w:rsidRDefault="0010315C" w:rsidP="0010315C">
      <w:pPr>
        <w:rPr>
          <w:rFonts w:ascii="Times New Roman" w:hAnsi="Times New Roman"/>
          <w:sz w:val="20"/>
        </w:rPr>
      </w:pPr>
      <w:r w:rsidRPr="00E47D1E">
        <w:rPr>
          <w:rFonts w:ascii="Times New Roman" w:hAnsi="Times New Roman"/>
          <w:sz w:val="20"/>
        </w:rPr>
        <w:t xml:space="preserve">Reports to: </w:t>
      </w:r>
      <w:r w:rsidRPr="00E47D1E">
        <w:rPr>
          <w:rFonts w:ascii="Times New Roman" w:hAnsi="Times New Roman"/>
          <w:sz w:val="20"/>
        </w:rPr>
        <w:tab/>
        <w:t>Director of Operations</w:t>
      </w:r>
    </w:p>
    <w:p w14:paraId="226925A4" w14:textId="60145458" w:rsidR="00E46FFA" w:rsidRPr="00E47D1E" w:rsidRDefault="0010315C" w:rsidP="0010315C">
      <w:pPr>
        <w:rPr>
          <w:rFonts w:ascii="Times New Roman" w:hAnsi="Times New Roman"/>
          <w:sz w:val="20"/>
        </w:rPr>
      </w:pPr>
      <w:r w:rsidRPr="00E47D1E">
        <w:rPr>
          <w:rFonts w:ascii="Times New Roman" w:hAnsi="Times New Roman"/>
          <w:sz w:val="20"/>
        </w:rPr>
        <w:t xml:space="preserve">Job Category: </w:t>
      </w:r>
      <w:r w:rsidRPr="00E47D1E">
        <w:rPr>
          <w:rFonts w:ascii="Times New Roman" w:hAnsi="Times New Roman"/>
          <w:sz w:val="20"/>
        </w:rPr>
        <w:tab/>
        <w:t>Operations</w:t>
      </w:r>
    </w:p>
    <w:p w14:paraId="3D1090B2" w14:textId="256F8452" w:rsidR="0010315C" w:rsidRPr="00E47D1E" w:rsidRDefault="0010315C" w:rsidP="0010315C">
      <w:pPr>
        <w:rPr>
          <w:rFonts w:ascii="Times New Roman" w:hAnsi="Times New Roman"/>
          <w:sz w:val="20"/>
        </w:rPr>
      </w:pPr>
      <w:r w:rsidRPr="00E47D1E">
        <w:rPr>
          <w:rFonts w:ascii="Times New Roman" w:hAnsi="Times New Roman"/>
          <w:sz w:val="20"/>
        </w:rPr>
        <w:t>Location:</w:t>
      </w:r>
      <w:r w:rsidRPr="00E47D1E">
        <w:rPr>
          <w:rFonts w:ascii="Times New Roman" w:hAnsi="Times New Roman"/>
          <w:sz w:val="20"/>
        </w:rPr>
        <w:tab/>
        <w:t>Zionsville, IN</w:t>
      </w:r>
    </w:p>
    <w:p w14:paraId="737F650D" w14:textId="7FDD3602" w:rsidR="0010315C" w:rsidRPr="00E47D1E" w:rsidRDefault="0010315C" w:rsidP="0010315C">
      <w:pPr>
        <w:rPr>
          <w:rFonts w:ascii="Times New Roman" w:hAnsi="Times New Roman"/>
          <w:sz w:val="20"/>
        </w:rPr>
      </w:pPr>
      <w:r w:rsidRPr="00E47D1E">
        <w:rPr>
          <w:rFonts w:ascii="Times New Roman" w:hAnsi="Times New Roman"/>
          <w:sz w:val="20"/>
        </w:rPr>
        <w:t xml:space="preserve">Posted: </w:t>
      </w:r>
      <w:r w:rsidRPr="00E47D1E">
        <w:rPr>
          <w:rFonts w:ascii="Times New Roman" w:hAnsi="Times New Roman"/>
          <w:sz w:val="20"/>
        </w:rPr>
        <w:tab/>
      </w:r>
      <w:r w:rsidR="00E47D1E">
        <w:rPr>
          <w:rFonts w:ascii="Times New Roman" w:hAnsi="Times New Roman"/>
          <w:sz w:val="20"/>
        </w:rPr>
        <w:tab/>
      </w:r>
      <w:r w:rsidR="00A6711B">
        <w:rPr>
          <w:rFonts w:ascii="Times New Roman" w:hAnsi="Times New Roman"/>
          <w:sz w:val="20"/>
        </w:rPr>
        <w:t>April 15</w:t>
      </w:r>
      <w:r w:rsidR="00A6711B" w:rsidRPr="00A6711B">
        <w:rPr>
          <w:rFonts w:ascii="Times New Roman" w:hAnsi="Times New Roman"/>
          <w:sz w:val="20"/>
          <w:vertAlign w:val="superscript"/>
        </w:rPr>
        <w:t>th</w:t>
      </w:r>
      <w:r w:rsidR="00A6711B">
        <w:rPr>
          <w:rFonts w:ascii="Times New Roman" w:hAnsi="Times New Roman"/>
          <w:sz w:val="20"/>
        </w:rPr>
        <w:t>, 2021</w:t>
      </w:r>
    </w:p>
    <w:p w14:paraId="15BD15B5" w14:textId="5FE96049" w:rsidR="0010315C" w:rsidRDefault="0010315C" w:rsidP="0010315C">
      <w:pPr>
        <w:rPr>
          <w:rFonts w:ascii="Arial" w:hAnsi="Arial" w:cs="Arial"/>
        </w:rPr>
      </w:pPr>
    </w:p>
    <w:p w14:paraId="632B588F" w14:textId="77777777" w:rsidR="00C56EC6" w:rsidRPr="00C56EC6" w:rsidRDefault="00C56EC6" w:rsidP="00C56EC6">
      <w:pPr>
        <w:spacing w:before="100" w:beforeAutospacing="1" w:after="100" w:afterAutospacing="1"/>
        <w:rPr>
          <w:rFonts w:ascii="Times New Roman" w:hAnsi="Times New Roman"/>
          <w:sz w:val="24"/>
          <w:szCs w:val="24"/>
        </w:rPr>
      </w:pPr>
      <w:r w:rsidRPr="00C56EC6">
        <w:rPr>
          <w:rFonts w:ascii="Times New Roman" w:hAnsi="Times New Roman"/>
          <w:b/>
          <w:bCs/>
          <w:sz w:val="24"/>
          <w:szCs w:val="24"/>
        </w:rPr>
        <w:t>Position Overview:</w:t>
      </w:r>
      <w:r w:rsidRPr="00C56EC6">
        <w:rPr>
          <w:rFonts w:ascii="Times New Roman" w:hAnsi="Times New Roman"/>
          <w:sz w:val="24"/>
          <w:szCs w:val="24"/>
        </w:rPr>
        <w:t xml:space="preserve"> </w:t>
      </w:r>
    </w:p>
    <w:p w14:paraId="796C3CA6" w14:textId="4E43A215" w:rsidR="00C56EC6" w:rsidRDefault="00FA0FAA" w:rsidP="00C56EC6">
      <w:pPr>
        <w:spacing w:before="100" w:beforeAutospacing="1" w:after="100" w:afterAutospacing="1"/>
        <w:rPr>
          <w:rFonts w:ascii="Times New Roman" w:hAnsi="Times New Roman"/>
          <w:sz w:val="24"/>
          <w:szCs w:val="24"/>
        </w:rPr>
      </w:pPr>
      <w:r>
        <w:rPr>
          <w:rFonts w:ascii="Times New Roman" w:hAnsi="Times New Roman"/>
          <w:sz w:val="24"/>
          <w:szCs w:val="24"/>
        </w:rPr>
        <w:t>Candidate</w:t>
      </w:r>
      <w:r w:rsidR="00C56EC6" w:rsidRPr="00C56EC6">
        <w:rPr>
          <w:rFonts w:ascii="Times New Roman" w:hAnsi="Times New Roman"/>
          <w:sz w:val="24"/>
          <w:szCs w:val="24"/>
        </w:rPr>
        <w:t xml:space="preserve"> will implement practices and procedures that will result in sound </w:t>
      </w:r>
      <w:r w:rsidR="00C56EC6">
        <w:rPr>
          <w:rFonts w:ascii="Times New Roman" w:hAnsi="Times New Roman"/>
          <w:sz w:val="24"/>
          <w:szCs w:val="24"/>
        </w:rPr>
        <w:t xml:space="preserve">accounting </w:t>
      </w:r>
      <w:r w:rsidR="00A6711B">
        <w:rPr>
          <w:rFonts w:ascii="Times New Roman" w:hAnsi="Times New Roman"/>
          <w:sz w:val="24"/>
          <w:szCs w:val="24"/>
        </w:rPr>
        <w:t>processes</w:t>
      </w:r>
      <w:r w:rsidR="00C56EC6">
        <w:rPr>
          <w:rFonts w:ascii="Times New Roman" w:hAnsi="Times New Roman"/>
          <w:sz w:val="24"/>
          <w:szCs w:val="24"/>
        </w:rPr>
        <w:t xml:space="preserve"> across all of NexGenCAM’s systems</w:t>
      </w:r>
      <w:r w:rsidR="00A6711B">
        <w:rPr>
          <w:rFonts w:ascii="Times New Roman" w:hAnsi="Times New Roman"/>
          <w:sz w:val="24"/>
          <w:szCs w:val="24"/>
        </w:rPr>
        <w:t>, resulting in accurate records and timely performance</w:t>
      </w:r>
      <w:r w:rsidR="00C56EC6">
        <w:rPr>
          <w:rFonts w:ascii="Times New Roman" w:hAnsi="Times New Roman"/>
          <w:sz w:val="24"/>
          <w:szCs w:val="24"/>
        </w:rPr>
        <w:t>.   You will be responsible for understanding how all current systems operate, maintain their operational efficiency and make continuous improvements in these areas over time.  This will require coordination with other departments and maintaining relationships with NexGenCAM personnel as well as customers.</w:t>
      </w:r>
    </w:p>
    <w:p w14:paraId="123A3948" w14:textId="77777777" w:rsidR="00C56EC6" w:rsidRPr="00C56EC6" w:rsidRDefault="00C56EC6" w:rsidP="00C56EC6">
      <w:pPr>
        <w:spacing w:before="100" w:beforeAutospacing="1" w:after="100" w:afterAutospacing="1"/>
        <w:rPr>
          <w:rFonts w:ascii="Times New Roman" w:hAnsi="Times New Roman"/>
          <w:sz w:val="24"/>
          <w:szCs w:val="24"/>
        </w:rPr>
      </w:pPr>
      <w:r w:rsidRPr="00C56EC6">
        <w:rPr>
          <w:rFonts w:ascii="Times New Roman" w:hAnsi="Times New Roman"/>
          <w:b/>
          <w:bCs/>
          <w:sz w:val="24"/>
          <w:szCs w:val="24"/>
        </w:rPr>
        <w:t xml:space="preserve">Responsibilities: </w:t>
      </w:r>
    </w:p>
    <w:p w14:paraId="31FF26FD" w14:textId="41B4FCDD" w:rsidR="00C56EC6" w:rsidRDefault="00C56EC6" w:rsidP="003150CA">
      <w:pPr>
        <w:numPr>
          <w:ilvl w:val="0"/>
          <w:numId w:val="28"/>
        </w:numPr>
        <w:rPr>
          <w:rFonts w:ascii="Times New Roman" w:hAnsi="Times New Roman"/>
          <w:sz w:val="24"/>
          <w:szCs w:val="24"/>
        </w:rPr>
      </w:pPr>
      <w:r>
        <w:rPr>
          <w:rFonts w:ascii="Times New Roman" w:hAnsi="Times New Roman"/>
          <w:sz w:val="24"/>
          <w:szCs w:val="24"/>
        </w:rPr>
        <w:t xml:space="preserve">Maintain accounting books within </w:t>
      </w:r>
      <w:r w:rsidR="003150CA">
        <w:rPr>
          <w:rFonts w:ascii="Times New Roman" w:hAnsi="Times New Roman"/>
          <w:sz w:val="24"/>
          <w:szCs w:val="24"/>
        </w:rPr>
        <w:t>QuickBooks</w:t>
      </w:r>
      <w:r>
        <w:rPr>
          <w:rFonts w:ascii="Times New Roman" w:hAnsi="Times New Roman"/>
          <w:sz w:val="24"/>
          <w:szCs w:val="24"/>
        </w:rPr>
        <w:t xml:space="preserve"> via accrual accounting practices, and close the books with any necessary journal entries and adjustments on a monthly, quarterly, and yearly basis.</w:t>
      </w:r>
      <w:r w:rsidR="0042754E">
        <w:rPr>
          <w:rFonts w:ascii="Times New Roman" w:hAnsi="Times New Roman"/>
          <w:sz w:val="24"/>
          <w:szCs w:val="24"/>
        </w:rPr>
        <w:t xml:space="preserve">  Assist with the preparation of the for taxes and management reporting needs.</w:t>
      </w:r>
    </w:p>
    <w:p w14:paraId="71E63C7C" w14:textId="7886B47D" w:rsidR="00C56EC6" w:rsidRDefault="00C56EC6" w:rsidP="003150CA">
      <w:pPr>
        <w:numPr>
          <w:ilvl w:val="0"/>
          <w:numId w:val="28"/>
        </w:numPr>
        <w:rPr>
          <w:rFonts w:ascii="Times New Roman" w:hAnsi="Times New Roman"/>
          <w:sz w:val="24"/>
          <w:szCs w:val="24"/>
        </w:rPr>
      </w:pPr>
      <w:r>
        <w:rPr>
          <w:rFonts w:ascii="Times New Roman" w:hAnsi="Times New Roman"/>
          <w:sz w:val="24"/>
          <w:szCs w:val="24"/>
        </w:rPr>
        <w:t>M</w:t>
      </w:r>
      <w:r w:rsidR="00B5710D">
        <w:rPr>
          <w:rFonts w:ascii="Times New Roman" w:hAnsi="Times New Roman"/>
          <w:sz w:val="24"/>
          <w:szCs w:val="24"/>
        </w:rPr>
        <w:t>onitor</w:t>
      </w:r>
      <w:r>
        <w:rPr>
          <w:rFonts w:ascii="Times New Roman" w:hAnsi="Times New Roman"/>
          <w:sz w:val="24"/>
          <w:szCs w:val="24"/>
        </w:rPr>
        <w:t xml:space="preserve"> all sales orders within Salesforce to ensure all revenue recognition criteria is met and data entry &amp; order of products is completed in a timely manner for customers.  This may require putting into place processes and procedures for assessing customer risk before accepting different terms and conditions.</w:t>
      </w:r>
    </w:p>
    <w:p w14:paraId="38FA92E6" w14:textId="77777777" w:rsidR="003150CA" w:rsidRDefault="00C56EC6" w:rsidP="003150CA">
      <w:pPr>
        <w:numPr>
          <w:ilvl w:val="0"/>
          <w:numId w:val="28"/>
        </w:numPr>
        <w:rPr>
          <w:rFonts w:ascii="Times New Roman" w:hAnsi="Times New Roman"/>
          <w:sz w:val="24"/>
          <w:szCs w:val="24"/>
        </w:rPr>
      </w:pPr>
      <w:r>
        <w:rPr>
          <w:rFonts w:ascii="Times New Roman" w:hAnsi="Times New Roman"/>
          <w:sz w:val="24"/>
          <w:szCs w:val="24"/>
        </w:rPr>
        <w:t xml:space="preserve">Coordinate pricing changes from </w:t>
      </w:r>
      <w:r w:rsidR="003150CA">
        <w:rPr>
          <w:rFonts w:ascii="Times New Roman" w:hAnsi="Times New Roman"/>
          <w:sz w:val="24"/>
          <w:szCs w:val="24"/>
        </w:rPr>
        <w:t>distribution and maintain accurate prices within Salesforce and QuickBooks to provide high quality pricing to customers, internal sales teams, and on invoices.</w:t>
      </w:r>
    </w:p>
    <w:p w14:paraId="2E98D444" w14:textId="77777777" w:rsidR="003150CA" w:rsidRDefault="00C56EC6" w:rsidP="003150CA">
      <w:pPr>
        <w:numPr>
          <w:ilvl w:val="0"/>
          <w:numId w:val="28"/>
        </w:numPr>
        <w:rPr>
          <w:rFonts w:ascii="Times New Roman" w:hAnsi="Times New Roman"/>
          <w:sz w:val="24"/>
          <w:szCs w:val="24"/>
        </w:rPr>
      </w:pPr>
      <w:r w:rsidRPr="003150CA">
        <w:rPr>
          <w:rFonts w:ascii="Times New Roman" w:hAnsi="Times New Roman"/>
          <w:sz w:val="24"/>
          <w:szCs w:val="24"/>
        </w:rPr>
        <w:t>Review sales tax payments in software platform Avalara and keep track of credits as needed to reduce sales taxes for situations when customers declare tax exemptions</w:t>
      </w:r>
      <w:r w:rsidR="003150CA" w:rsidRPr="003150CA">
        <w:rPr>
          <w:rFonts w:ascii="Times New Roman" w:hAnsi="Times New Roman"/>
          <w:sz w:val="24"/>
          <w:szCs w:val="24"/>
        </w:rPr>
        <w:t xml:space="preserve">. </w:t>
      </w:r>
      <w:r w:rsidR="003150CA" w:rsidRPr="00C56EC6">
        <w:rPr>
          <w:rFonts w:ascii="Times New Roman" w:hAnsi="Times New Roman"/>
          <w:sz w:val="24"/>
          <w:szCs w:val="24"/>
        </w:rPr>
        <w:t>Correct Tax-Exempt customer account status and any outstanding invoices that were incorrectly charged sales tax</w:t>
      </w:r>
    </w:p>
    <w:p w14:paraId="3659A62B" w14:textId="4D6126E6" w:rsidR="00C56EC6" w:rsidRDefault="00C56EC6" w:rsidP="003150CA">
      <w:pPr>
        <w:numPr>
          <w:ilvl w:val="0"/>
          <w:numId w:val="28"/>
        </w:numPr>
        <w:rPr>
          <w:rFonts w:ascii="Times New Roman" w:hAnsi="Times New Roman"/>
          <w:sz w:val="24"/>
          <w:szCs w:val="24"/>
        </w:rPr>
      </w:pPr>
      <w:r w:rsidRPr="003150CA">
        <w:rPr>
          <w:rFonts w:ascii="Times New Roman" w:hAnsi="Times New Roman"/>
          <w:sz w:val="24"/>
          <w:szCs w:val="24"/>
        </w:rPr>
        <w:t>Monitor credit levels and purchases with distribution, and ensure cash levels are sufficient to meet supplier payments in a timely fashion.</w:t>
      </w:r>
    </w:p>
    <w:p w14:paraId="231E2DDB" w14:textId="5DCAEDD1" w:rsidR="003150CA" w:rsidRDefault="003150CA" w:rsidP="003150CA">
      <w:pPr>
        <w:numPr>
          <w:ilvl w:val="0"/>
          <w:numId w:val="28"/>
        </w:numPr>
        <w:rPr>
          <w:rFonts w:ascii="Times New Roman" w:hAnsi="Times New Roman"/>
          <w:sz w:val="24"/>
          <w:szCs w:val="24"/>
        </w:rPr>
      </w:pPr>
      <w:r>
        <w:rPr>
          <w:rFonts w:ascii="Times New Roman" w:hAnsi="Times New Roman"/>
          <w:sz w:val="24"/>
          <w:szCs w:val="24"/>
        </w:rPr>
        <w:t>Ensure HR system Bamboo is operating correctly for vacation and sick balances.  Update the system on a regular basis and assist employees with access to benefits as necessary.</w:t>
      </w:r>
      <w:r w:rsidR="0042754E">
        <w:rPr>
          <w:rFonts w:ascii="Times New Roman" w:hAnsi="Times New Roman"/>
          <w:sz w:val="24"/>
          <w:szCs w:val="24"/>
        </w:rPr>
        <w:t xml:space="preserve">  Be prepared to take any complaints, record the issue, and seek resolution to problems.</w:t>
      </w:r>
    </w:p>
    <w:p w14:paraId="14E1B202" w14:textId="706E6107" w:rsidR="003150CA" w:rsidRDefault="008924BA" w:rsidP="003150CA">
      <w:pPr>
        <w:numPr>
          <w:ilvl w:val="0"/>
          <w:numId w:val="28"/>
        </w:numPr>
        <w:rPr>
          <w:rFonts w:ascii="Times New Roman" w:hAnsi="Times New Roman"/>
          <w:sz w:val="24"/>
          <w:szCs w:val="24"/>
        </w:rPr>
      </w:pPr>
      <w:r>
        <w:rPr>
          <w:rFonts w:ascii="Times New Roman" w:hAnsi="Times New Roman"/>
          <w:sz w:val="24"/>
          <w:szCs w:val="24"/>
        </w:rPr>
        <w:t>Complete</w:t>
      </w:r>
      <w:r w:rsidR="003150CA">
        <w:rPr>
          <w:rFonts w:ascii="Times New Roman" w:hAnsi="Times New Roman"/>
          <w:sz w:val="24"/>
          <w:szCs w:val="24"/>
        </w:rPr>
        <w:t xml:space="preserve"> monthly payments for 401k with Fidelity, keep accurate books and send enrollees regular quarterly and yearly statements.</w:t>
      </w:r>
    </w:p>
    <w:p w14:paraId="63C31362" w14:textId="0311AE97" w:rsidR="003150CA" w:rsidRDefault="003150CA" w:rsidP="003150CA">
      <w:pPr>
        <w:numPr>
          <w:ilvl w:val="0"/>
          <w:numId w:val="28"/>
        </w:numPr>
        <w:rPr>
          <w:rFonts w:ascii="Times New Roman" w:hAnsi="Times New Roman"/>
          <w:sz w:val="24"/>
          <w:szCs w:val="24"/>
        </w:rPr>
      </w:pPr>
      <w:r>
        <w:rPr>
          <w:rFonts w:ascii="Times New Roman" w:hAnsi="Times New Roman"/>
          <w:sz w:val="24"/>
          <w:szCs w:val="24"/>
        </w:rPr>
        <w:t xml:space="preserve">Complete payroll twice per month, including the calculation of all sales commissions, contractor payments, and updating of </w:t>
      </w:r>
      <w:r w:rsidR="0042754E">
        <w:rPr>
          <w:rFonts w:ascii="Times New Roman" w:hAnsi="Times New Roman"/>
          <w:sz w:val="24"/>
          <w:szCs w:val="24"/>
        </w:rPr>
        <w:t>any state requirements.</w:t>
      </w:r>
    </w:p>
    <w:p w14:paraId="118BEF83" w14:textId="731EC058" w:rsidR="003150CA" w:rsidRDefault="0042754E" w:rsidP="003150CA">
      <w:pPr>
        <w:numPr>
          <w:ilvl w:val="0"/>
          <w:numId w:val="28"/>
        </w:numPr>
        <w:rPr>
          <w:rFonts w:ascii="Times New Roman" w:hAnsi="Times New Roman"/>
          <w:sz w:val="24"/>
          <w:szCs w:val="24"/>
        </w:rPr>
      </w:pPr>
      <w:r>
        <w:rPr>
          <w:rFonts w:ascii="Times New Roman" w:hAnsi="Times New Roman"/>
          <w:sz w:val="24"/>
          <w:szCs w:val="24"/>
        </w:rPr>
        <w:t>Assist with the preparation of the business analysis and forward-looking statements, such as forecasts and account status based upon the system available information.</w:t>
      </w:r>
    </w:p>
    <w:p w14:paraId="457EBF17" w14:textId="7DC5EDC5" w:rsidR="003150CA" w:rsidRDefault="003150CA" w:rsidP="003150CA">
      <w:pPr>
        <w:numPr>
          <w:ilvl w:val="0"/>
          <w:numId w:val="28"/>
        </w:numPr>
        <w:rPr>
          <w:rFonts w:ascii="Times New Roman" w:hAnsi="Times New Roman"/>
          <w:sz w:val="24"/>
          <w:szCs w:val="24"/>
        </w:rPr>
      </w:pPr>
      <w:r>
        <w:rPr>
          <w:rFonts w:ascii="Times New Roman" w:hAnsi="Times New Roman"/>
          <w:sz w:val="24"/>
          <w:szCs w:val="24"/>
        </w:rPr>
        <w:lastRenderedPageBreak/>
        <w:t xml:space="preserve">Onboard new employees and contractors into our financial and accounting systems.  The includes setting up payroll, providing sign up documents for various programs, and the setup of Workers Comp insurance on a timely basis.  Ensure each person has signed appropriate contracts </w:t>
      </w:r>
      <w:r w:rsidR="0042754E">
        <w:rPr>
          <w:rFonts w:ascii="Times New Roman" w:hAnsi="Times New Roman"/>
          <w:sz w:val="24"/>
          <w:szCs w:val="24"/>
        </w:rPr>
        <w:t>as required by management.</w:t>
      </w:r>
    </w:p>
    <w:p w14:paraId="2D3F9DDF" w14:textId="749C25F6" w:rsidR="0042754E" w:rsidRPr="003150CA" w:rsidRDefault="0042754E" w:rsidP="003150CA">
      <w:pPr>
        <w:numPr>
          <w:ilvl w:val="0"/>
          <w:numId w:val="28"/>
        </w:numPr>
        <w:rPr>
          <w:rFonts w:ascii="Times New Roman" w:hAnsi="Times New Roman"/>
          <w:sz w:val="24"/>
          <w:szCs w:val="24"/>
        </w:rPr>
      </w:pPr>
      <w:r>
        <w:rPr>
          <w:rFonts w:ascii="Times New Roman" w:hAnsi="Times New Roman"/>
          <w:sz w:val="24"/>
          <w:szCs w:val="24"/>
        </w:rPr>
        <w:t>Assist with the cash collection process as necessary to ensure payments are properly matched and risks of payment issues are minimized.   Explore the creation of a lockbox or other method to streamline the processing of customer payments.</w:t>
      </w:r>
    </w:p>
    <w:p w14:paraId="5EB43FD1" w14:textId="56825A2F" w:rsidR="00C56EC6" w:rsidRPr="00C56EC6" w:rsidRDefault="00C56EC6" w:rsidP="003150CA">
      <w:pPr>
        <w:numPr>
          <w:ilvl w:val="0"/>
          <w:numId w:val="28"/>
        </w:numPr>
        <w:rPr>
          <w:rFonts w:ascii="Times New Roman" w:hAnsi="Times New Roman"/>
          <w:sz w:val="24"/>
          <w:szCs w:val="24"/>
        </w:rPr>
      </w:pPr>
      <w:r>
        <w:rPr>
          <w:rFonts w:ascii="Times New Roman" w:hAnsi="Times New Roman"/>
          <w:sz w:val="24"/>
          <w:szCs w:val="24"/>
        </w:rPr>
        <w:t>Work together with the sales team to p</w:t>
      </w:r>
      <w:r w:rsidRPr="00C56EC6">
        <w:rPr>
          <w:rFonts w:ascii="Times New Roman" w:hAnsi="Times New Roman"/>
          <w:sz w:val="24"/>
          <w:szCs w:val="24"/>
        </w:rPr>
        <w:t>ursue collection of open accounts receivable to meet or exceed corporate goals and metrics.</w:t>
      </w:r>
    </w:p>
    <w:p w14:paraId="44012BC3" w14:textId="3BBB9B84" w:rsidR="00C56EC6" w:rsidRPr="00C56EC6" w:rsidRDefault="00C56EC6" w:rsidP="003150CA">
      <w:pPr>
        <w:numPr>
          <w:ilvl w:val="0"/>
          <w:numId w:val="28"/>
        </w:numPr>
        <w:rPr>
          <w:rFonts w:ascii="Times New Roman" w:hAnsi="Times New Roman"/>
          <w:sz w:val="24"/>
          <w:szCs w:val="24"/>
        </w:rPr>
      </w:pPr>
      <w:r w:rsidRPr="00C56EC6">
        <w:rPr>
          <w:rFonts w:ascii="Times New Roman" w:hAnsi="Times New Roman"/>
          <w:sz w:val="24"/>
          <w:szCs w:val="24"/>
        </w:rPr>
        <w:t>Assist with training and implementing best practices in Accounts Receivable</w:t>
      </w:r>
      <w:r w:rsidR="00B5710D">
        <w:rPr>
          <w:rFonts w:ascii="Times New Roman" w:hAnsi="Times New Roman"/>
          <w:sz w:val="24"/>
          <w:szCs w:val="24"/>
        </w:rPr>
        <w:t xml:space="preserve"> and Accounts Payable</w:t>
      </w:r>
      <w:r w:rsidRPr="00C56EC6">
        <w:rPr>
          <w:rFonts w:ascii="Times New Roman" w:hAnsi="Times New Roman"/>
          <w:sz w:val="24"/>
          <w:szCs w:val="24"/>
        </w:rPr>
        <w:t xml:space="preserve">. </w:t>
      </w:r>
    </w:p>
    <w:p w14:paraId="7BF8B4D3" w14:textId="77777777" w:rsidR="00C56EC6" w:rsidRPr="00C56EC6" w:rsidRDefault="00C56EC6" w:rsidP="003150CA">
      <w:pPr>
        <w:numPr>
          <w:ilvl w:val="0"/>
          <w:numId w:val="28"/>
        </w:numPr>
        <w:rPr>
          <w:rFonts w:ascii="Times New Roman" w:hAnsi="Times New Roman"/>
          <w:sz w:val="24"/>
          <w:szCs w:val="24"/>
        </w:rPr>
      </w:pPr>
      <w:r w:rsidRPr="00C56EC6">
        <w:rPr>
          <w:rFonts w:ascii="Times New Roman" w:hAnsi="Times New Roman"/>
          <w:sz w:val="24"/>
          <w:szCs w:val="24"/>
        </w:rPr>
        <w:t>Identify disputed invoices and short payments promptly and communicate to respective customers and internal personnel for immediate resolution.</w:t>
      </w:r>
    </w:p>
    <w:p w14:paraId="0F3DEC74" w14:textId="77777777" w:rsidR="00C56EC6" w:rsidRPr="00C56EC6" w:rsidRDefault="00C56EC6" w:rsidP="003150CA">
      <w:pPr>
        <w:numPr>
          <w:ilvl w:val="0"/>
          <w:numId w:val="28"/>
        </w:numPr>
        <w:rPr>
          <w:rFonts w:ascii="Times New Roman" w:hAnsi="Times New Roman"/>
          <w:sz w:val="24"/>
          <w:szCs w:val="24"/>
        </w:rPr>
      </w:pPr>
      <w:r w:rsidRPr="00C56EC6">
        <w:rPr>
          <w:rFonts w:ascii="Times New Roman" w:hAnsi="Times New Roman"/>
          <w:sz w:val="24"/>
          <w:szCs w:val="24"/>
        </w:rPr>
        <w:t>Evaluate, recommend, and communicate customer credit holds to internal personnel.</w:t>
      </w:r>
    </w:p>
    <w:p w14:paraId="55A4E3E6" w14:textId="77777777" w:rsidR="00C56EC6" w:rsidRPr="00C56EC6" w:rsidRDefault="00C56EC6" w:rsidP="003150CA">
      <w:pPr>
        <w:numPr>
          <w:ilvl w:val="0"/>
          <w:numId w:val="28"/>
        </w:numPr>
        <w:rPr>
          <w:rFonts w:ascii="Times New Roman" w:hAnsi="Times New Roman"/>
          <w:sz w:val="24"/>
          <w:szCs w:val="24"/>
        </w:rPr>
      </w:pPr>
      <w:r w:rsidRPr="00C56EC6">
        <w:rPr>
          <w:rFonts w:ascii="Times New Roman" w:hAnsi="Times New Roman"/>
          <w:sz w:val="24"/>
          <w:szCs w:val="24"/>
        </w:rPr>
        <w:t>Ensure compliance with the company’s credit and collection policies, practices, and procedures.</w:t>
      </w:r>
    </w:p>
    <w:p w14:paraId="457F25EF" w14:textId="22D0BAA9" w:rsidR="003150CA" w:rsidRDefault="00C56EC6" w:rsidP="003150CA">
      <w:pPr>
        <w:numPr>
          <w:ilvl w:val="0"/>
          <w:numId w:val="28"/>
        </w:numPr>
        <w:rPr>
          <w:rFonts w:ascii="Times New Roman" w:hAnsi="Times New Roman"/>
          <w:sz w:val="24"/>
          <w:szCs w:val="24"/>
        </w:rPr>
      </w:pPr>
      <w:r w:rsidRPr="00C56EC6">
        <w:rPr>
          <w:rFonts w:ascii="Times New Roman" w:hAnsi="Times New Roman"/>
          <w:sz w:val="24"/>
          <w:szCs w:val="24"/>
        </w:rPr>
        <w:t>Escalate accounts to outside collection agency when all efforts are exhausted</w:t>
      </w:r>
      <w:r w:rsidR="00B5710D">
        <w:rPr>
          <w:rFonts w:ascii="Times New Roman" w:hAnsi="Times New Roman"/>
          <w:sz w:val="24"/>
          <w:szCs w:val="24"/>
        </w:rPr>
        <w:t>.</w:t>
      </w:r>
    </w:p>
    <w:p w14:paraId="1405505A" w14:textId="2B45761B" w:rsidR="003150CA" w:rsidRDefault="00C56EC6" w:rsidP="003150CA">
      <w:pPr>
        <w:numPr>
          <w:ilvl w:val="0"/>
          <w:numId w:val="28"/>
        </w:numPr>
        <w:rPr>
          <w:rFonts w:ascii="Times New Roman" w:hAnsi="Times New Roman"/>
          <w:sz w:val="24"/>
          <w:szCs w:val="24"/>
        </w:rPr>
      </w:pPr>
      <w:r w:rsidRPr="00C56EC6">
        <w:rPr>
          <w:rFonts w:ascii="Times New Roman" w:hAnsi="Times New Roman"/>
          <w:sz w:val="24"/>
          <w:szCs w:val="24"/>
        </w:rPr>
        <w:t>Process payments and refunds</w:t>
      </w:r>
      <w:r w:rsidR="00B5710D">
        <w:rPr>
          <w:rFonts w:ascii="Times New Roman" w:hAnsi="Times New Roman"/>
          <w:sz w:val="24"/>
          <w:szCs w:val="24"/>
        </w:rPr>
        <w:t>, with timely</w:t>
      </w:r>
      <w:r w:rsidRPr="00C56EC6">
        <w:rPr>
          <w:rFonts w:ascii="Times New Roman" w:hAnsi="Times New Roman"/>
          <w:sz w:val="24"/>
          <w:szCs w:val="24"/>
        </w:rPr>
        <w:t xml:space="preserve"> post</w:t>
      </w:r>
      <w:r w:rsidR="00B5710D">
        <w:rPr>
          <w:rFonts w:ascii="Times New Roman" w:hAnsi="Times New Roman"/>
          <w:sz w:val="24"/>
          <w:szCs w:val="24"/>
        </w:rPr>
        <w:t>s</w:t>
      </w:r>
      <w:r w:rsidRPr="00C56EC6">
        <w:rPr>
          <w:rFonts w:ascii="Times New Roman" w:hAnsi="Times New Roman"/>
          <w:sz w:val="24"/>
          <w:szCs w:val="24"/>
        </w:rPr>
        <w:t xml:space="preserve"> in system</w:t>
      </w:r>
      <w:r w:rsidR="00B5710D">
        <w:rPr>
          <w:rFonts w:ascii="Times New Roman" w:hAnsi="Times New Roman"/>
          <w:sz w:val="24"/>
          <w:szCs w:val="24"/>
        </w:rPr>
        <w:t>s</w:t>
      </w:r>
      <w:r w:rsidRPr="00C56EC6">
        <w:rPr>
          <w:rFonts w:ascii="Times New Roman" w:hAnsi="Times New Roman"/>
          <w:sz w:val="24"/>
          <w:szCs w:val="24"/>
        </w:rPr>
        <w:t xml:space="preserve"> accordingly</w:t>
      </w:r>
      <w:r w:rsidR="00B5710D">
        <w:rPr>
          <w:rFonts w:ascii="Times New Roman" w:hAnsi="Times New Roman"/>
          <w:sz w:val="24"/>
          <w:szCs w:val="24"/>
        </w:rPr>
        <w:t>.</w:t>
      </w:r>
    </w:p>
    <w:p w14:paraId="086DE688" w14:textId="77777777" w:rsidR="003150CA" w:rsidRDefault="00C56EC6" w:rsidP="003150CA">
      <w:pPr>
        <w:numPr>
          <w:ilvl w:val="0"/>
          <w:numId w:val="28"/>
        </w:numPr>
        <w:rPr>
          <w:rFonts w:ascii="Times New Roman" w:hAnsi="Times New Roman"/>
          <w:sz w:val="24"/>
          <w:szCs w:val="24"/>
        </w:rPr>
      </w:pPr>
      <w:r w:rsidRPr="00C56EC6">
        <w:rPr>
          <w:rFonts w:ascii="Times New Roman" w:hAnsi="Times New Roman"/>
          <w:sz w:val="24"/>
          <w:szCs w:val="24"/>
        </w:rPr>
        <w:t xml:space="preserve">Serve as a backup to monitoring and handling all e-mails that come into our </w:t>
      </w:r>
      <w:r w:rsidR="003150CA" w:rsidRPr="003150CA">
        <w:rPr>
          <w:rFonts w:ascii="Times New Roman" w:hAnsi="Times New Roman"/>
          <w:sz w:val="24"/>
          <w:szCs w:val="24"/>
        </w:rPr>
        <w:t xml:space="preserve">Accounting </w:t>
      </w:r>
      <w:r w:rsidRPr="00C56EC6">
        <w:rPr>
          <w:rFonts w:ascii="Times New Roman" w:hAnsi="Times New Roman"/>
          <w:sz w:val="24"/>
          <w:szCs w:val="24"/>
        </w:rPr>
        <w:t>mailbox</w:t>
      </w:r>
      <w:r w:rsidR="003150CA" w:rsidRPr="003150CA">
        <w:rPr>
          <w:rFonts w:ascii="Times New Roman" w:hAnsi="Times New Roman"/>
          <w:sz w:val="24"/>
          <w:szCs w:val="24"/>
        </w:rPr>
        <w:t xml:space="preserve"> are dealt with efficiently.</w:t>
      </w:r>
    </w:p>
    <w:p w14:paraId="49BDD173" w14:textId="1933A0EA" w:rsidR="00C56EC6" w:rsidRPr="00C56EC6" w:rsidRDefault="00C56EC6" w:rsidP="003150CA">
      <w:pPr>
        <w:numPr>
          <w:ilvl w:val="0"/>
          <w:numId w:val="29"/>
        </w:numPr>
        <w:rPr>
          <w:rFonts w:ascii="Times New Roman" w:hAnsi="Times New Roman"/>
          <w:sz w:val="24"/>
          <w:szCs w:val="24"/>
        </w:rPr>
      </w:pPr>
      <w:r w:rsidRPr="00C56EC6">
        <w:rPr>
          <w:rFonts w:ascii="Times New Roman" w:hAnsi="Times New Roman"/>
          <w:sz w:val="24"/>
          <w:szCs w:val="24"/>
        </w:rPr>
        <w:t>Handle writing off various transactions to Bad Debt Reserve when warranted</w:t>
      </w:r>
      <w:r w:rsidR="00B5710D">
        <w:rPr>
          <w:rFonts w:ascii="Times New Roman" w:hAnsi="Times New Roman"/>
          <w:sz w:val="24"/>
          <w:szCs w:val="24"/>
        </w:rPr>
        <w:t>.</w:t>
      </w:r>
    </w:p>
    <w:p w14:paraId="651600FD" w14:textId="4A596F36" w:rsidR="00C56EC6" w:rsidRDefault="00C56EC6" w:rsidP="003150CA">
      <w:pPr>
        <w:numPr>
          <w:ilvl w:val="0"/>
          <w:numId w:val="29"/>
        </w:numPr>
        <w:rPr>
          <w:rFonts w:ascii="Times New Roman" w:hAnsi="Times New Roman"/>
          <w:sz w:val="24"/>
          <w:szCs w:val="24"/>
        </w:rPr>
      </w:pPr>
      <w:r w:rsidRPr="00C56EC6">
        <w:rPr>
          <w:rFonts w:ascii="Times New Roman" w:hAnsi="Times New Roman"/>
          <w:sz w:val="24"/>
          <w:szCs w:val="24"/>
        </w:rPr>
        <w:t xml:space="preserve">Ensure proper follow-up of delinquent accounts and recommend actions. </w:t>
      </w:r>
    </w:p>
    <w:p w14:paraId="640C54A4" w14:textId="5B176540" w:rsidR="00215E43" w:rsidRPr="00C56EC6" w:rsidRDefault="00215E43" w:rsidP="003150CA">
      <w:pPr>
        <w:numPr>
          <w:ilvl w:val="0"/>
          <w:numId w:val="29"/>
        </w:numPr>
        <w:rPr>
          <w:rFonts w:ascii="Times New Roman" w:hAnsi="Times New Roman"/>
          <w:sz w:val="24"/>
          <w:szCs w:val="24"/>
        </w:rPr>
      </w:pPr>
      <w:r>
        <w:rPr>
          <w:rFonts w:ascii="Times New Roman" w:hAnsi="Times New Roman"/>
          <w:sz w:val="24"/>
          <w:szCs w:val="24"/>
        </w:rPr>
        <w:t xml:space="preserve">Actively proposes and helps to implement new policies, software, and procedures which improve the </w:t>
      </w:r>
      <w:r w:rsidR="00B5710D">
        <w:rPr>
          <w:rFonts w:ascii="Times New Roman" w:hAnsi="Times New Roman"/>
          <w:sz w:val="24"/>
          <w:szCs w:val="24"/>
        </w:rPr>
        <w:t>company’s</w:t>
      </w:r>
      <w:r>
        <w:rPr>
          <w:rFonts w:ascii="Times New Roman" w:hAnsi="Times New Roman"/>
          <w:sz w:val="24"/>
          <w:szCs w:val="24"/>
        </w:rPr>
        <w:t xml:space="preserve"> operation.</w:t>
      </w:r>
    </w:p>
    <w:p w14:paraId="1830D6A2" w14:textId="2B942816" w:rsidR="00C56EC6" w:rsidRDefault="00C56EC6" w:rsidP="003150CA">
      <w:pPr>
        <w:numPr>
          <w:ilvl w:val="0"/>
          <w:numId w:val="30"/>
        </w:numPr>
        <w:rPr>
          <w:rFonts w:ascii="Times New Roman" w:hAnsi="Times New Roman"/>
          <w:sz w:val="24"/>
          <w:szCs w:val="24"/>
        </w:rPr>
      </w:pPr>
      <w:r w:rsidRPr="00C56EC6">
        <w:rPr>
          <w:rFonts w:ascii="Times New Roman" w:hAnsi="Times New Roman"/>
          <w:sz w:val="24"/>
          <w:szCs w:val="24"/>
        </w:rPr>
        <w:t>Works closely with other departments, particularly sales and customers, to resolve customer discrepancies.</w:t>
      </w:r>
    </w:p>
    <w:p w14:paraId="6DD293AE" w14:textId="4774CE2A" w:rsidR="00B5710D" w:rsidRPr="00C56EC6" w:rsidRDefault="00B5710D" w:rsidP="003150CA">
      <w:pPr>
        <w:numPr>
          <w:ilvl w:val="0"/>
          <w:numId w:val="30"/>
        </w:numPr>
        <w:rPr>
          <w:rFonts w:ascii="Times New Roman" w:hAnsi="Times New Roman"/>
          <w:sz w:val="24"/>
          <w:szCs w:val="24"/>
        </w:rPr>
      </w:pPr>
      <w:r>
        <w:rPr>
          <w:rFonts w:ascii="Times New Roman" w:hAnsi="Times New Roman"/>
          <w:sz w:val="24"/>
          <w:szCs w:val="24"/>
        </w:rPr>
        <w:t>Continuously seek to make it easier for customers to work with NexGenCAM without compromising standards and procedures to reduce risk.</w:t>
      </w:r>
    </w:p>
    <w:p w14:paraId="7E6E0172" w14:textId="77777777" w:rsidR="00C56EC6" w:rsidRPr="00C56EC6" w:rsidRDefault="00C56EC6" w:rsidP="00C56EC6">
      <w:pPr>
        <w:spacing w:before="100" w:beforeAutospacing="1" w:after="100" w:afterAutospacing="1"/>
        <w:rPr>
          <w:rFonts w:ascii="Times New Roman" w:hAnsi="Times New Roman"/>
          <w:sz w:val="24"/>
          <w:szCs w:val="24"/>
        </w:rPr>
      </w:pPr>
      <w:r w:rsidRPr="00C56EC6">
        <w:rPr>
          <w:rFonts w:ascii="Times New Roman" w:hAnsi="Times New Roman"/>
          <w:b/>
          <w:bCs/>
          <w:sz w:val="24"/>
          <w:szCs w:val="24"/>
        </w:rPr>
        <w:t>Requirements:</w:t>
      </w:r>
      <w:r w:rsidRPr="00C56EC6">
        <w:rPr>
          <w:rFonts w:ascii="Times New Roman" w:hAnsi="Times New Roman"/>
          <w:sz w:val="24"/>
          <w:szCs w:val="24"/>
        </w:rPr>
        <w:t xml:space="preserve"> </w:t>
      </w:r>
    </w:p>
    <w:p w14:paraId="5D3A5F6F" w14:textId="3DB163C1" w:rsidR="00C56EC6" w:rsidRPr="00C56EC6" w:rsidRDefault="00C56EC6" w:rsidP="00C56EC6">
      <w:pPr>
        <w:numPr>
          <w:ilvl w:val="0"/>
          <w:numId w:val="31"/>
        </w:numPr>
        <w:spacing w:before="100" w:beforeAutospacing="1" w:after="100" w:afterAutospacing="1"/>
        <w:rPr>
          <w:rFonts w:ascii="Times New Roman" w:hAnsi="Times New Roman"/>
          <w:sz w:val="24"/>
          <w:szCs w:val="24"/>
        </w:rPr>
      </w:pPr>
      <w:r w:rsidRPr="00C56EC6">
        <w:rPr>
          <w:rFonts w:ascii="Times New Roman" w:hAnsi="Times New Roman"/>
          <w:sz w:val="24"/>
          <w:szCs w:val="24"/>
        </w:rPr>
        <w:t xml:space="preserve">Undergraduate degree in accounting, business, and/or 5 years of experience in </w:t>
      </w:r>
      <w:r w:rsidR="00215E43">
        <w:rPr>
          <w:rFonts w:ascii="Times New Roman" w:hAnsi="Times New Roman"/>
          <w:sz w:val="24"/>
          <w:szCs w:val="24"/>
        </w:rPr>
        <w:t>accounting.</w:t>
      </w:r>
    </w:p>
    <w:p w14:paraId="236C0A41" w14:textId="77777777" w:rsidR="00C56EC6" w:rsidRPr="00C56EC6" w:rsidRDefault="00C56EC6" w:rsidP="00C56EC6">
      <w:pPr>
        <w:numPr>
          <w:ilvl w:val="0"/>
          <w:numId w:val="31"/>
        </w:numPr>
        <w:spacing w:before="100" w:beforeAutospacing="1" w:after="100" w:afterAutospacing="1"/>
        <w:rPr>
          <w:rFonts w:ascii="Times New Roman" w:hAnsi="Times New Roman"/>
          <w:sz w:val="24"/>
          <w:szCs w:val="24"/>
        </w:rPr>
      </w:pPr>
      <w:r w:rsidRPr="00C56EC6">
        <w:rPr>
          <w:rFonts w:ascii="Times New Roman" w:hAnsi="Times New Roman"/>
          <w:sz w:val="24"/>
          <w:szCs w:val="24"/>
        </w:rPr>
        <w:t>Understanding of full-cycle bookkeeping and good knowledge of accounting policies and procedures.</w:t>
      </w:r>
    </w:p>
    <w:p w14:paraId="02D22CCB" w14:textId="77777777" w:rsidR="00C56EC6" w:rsidRPr="00C56EC6" w:rsidRDefault="00C56EC6" w:rsidP="00C56EC6">
      <w:pPr>
        <w:numPr>
          <w:ilvl w:val="0"/>
          <w:numId w:val="31"/>
        </w:numPr>
        <w:spacing w:before="100" w:beforeAutospacing="1" w:after="100" w:afterAutospacing="1"/>
        <w:rPr>
          <w:rFonts w:ascii="Times New Roman" w:hAnsi="Times New Roman"/>
          <w:sz w:val="24"/>
          <w:szCs w:val="24"/>
        </w:rPr>
      </w:pPr>
      <w:r w:rsidRPr="00C56EC6">
        <w:rPr>
          <w:rFonts w:ascii="Times New Roman" w:hAnsi="Times New Roman"/>
          <w:sz w:val="24"/>
          <w:szCs w:val="24"/>
        </w:rPr>
        <w:t>Proficient in Microsoft Office Suite</w:t>
      </w:r>
    </w:p>
    <w:p w14:paraId="540D1EAB" w14:textId="6715EB49" w:rsidR="00C56EC6" w:rsidRPr="00C56EC6" w:rsidRDefault="00C56EC6" w:rsidP="00C56EC6">
      <w:pPr>
        <w:numPr>
          <w:ilvl w:val="0"/>
          <w:numId w:val="31"/>
        </w:numPr>
        <w:spacing w:before="100" w:beforeAutospacing="1" w:after="100" w:afterAutospacing="1"/>
        <w:rPr>
          <w:rFonts w:ascii="Times New Roman" w:hAnsi="Times New Roman"/>
          <w:sz w:val="24"/>
          <w:szCs w:val="24"/>
        </w:rPr>
      </w:pPr>
      <w:r w:rsidRPr="00C56EC6">
        <w:rPr>
          <w:rFonts w:ascii="Times New Roman" w:hAnsi="Times New Roman"/>
          <w:sz w:val="24"/>
          <w:szCs w:val="24"/>
        </w:rPr>
        <w:t xml:space="preserve">At least 6 months of working in </w:t>
      </w:r>
      <w:r w:rsidR="00215E43">
        <w:rPr>
          <w:rFonts w:ascii="Times New Roman" w:hAnsi="Times New Roman"/>
          <w:sz w:val="24"/>
          <w:szCs w:val="24"/>
        </w:rPr>
        <w:t>an ERP and/or company accounting system</w:t>
      </w:r>
    </w:p>
    <w:p w14:paraId="165E656F" w14:textId="1D68427B" w:rsidR="00C56EC6" w:rsidRPr="00C56EC6" w:rsidRDefault="00C56EC6" w:rsidP="00C56EC6">
      <w:pPr>
        <w:numPr>
          <w:ilvl w:val="0"/>
          <w:numId w:val="31"/>
        </w:numPr>
        <w:spacing w:before="100" w:beforeAutospacing="1" w:after="100" w:afterAutospacing="1"/>
        <w:rPr>
          <w:rFonts w:ascii="Times New Roman" w:hAnsi="Times New Roman"/>
          <w:sz w:val="24"/>
          <w:szCs w:val="24"/>
        </w:rPr>
      </w:pPr>
      <w:r w:rsidRPr="00C56EC6">
        <w:rPr>
          <w:rFonts w:ascii="Times New Roman" w:hAnsi="Times New Roman"/>
          <w:sz w:val="24"/>
          <w:szCs w:val="24"/>
        </w:rPr>
        <w:t>Familiarity with Sales</w:t>
      </w:r>
      <w:r w:rsidR="00215E43">
        <w:rPr>
          <w:rFonts w:ascii="Times New Roman" w:hAnsi="Times New Roman"/>
          <w:sz w:val="24"/>
          <w:szCs w:val="24"/>
        </w:rPr>
        <w:t>forc</w:t>
      </w:r>
      <w:r w:rsidR="00B5710D">
        <w:rPr>
          <w:rFonts w:ascii="Times New Roman" w:hAnsi="Times New Roman"/>
          <w:sz w:val="24"/>
          <w:szCs w:val="24"/>
        </w:rPr>
        <w:t>e</w:t>
      </w:r>
    </w:p>
    <w:p w14:paraId="3E661F9A" w14:textId="43CB187D" w:rsidR="00C56EC6" w:rsidRPr="00C56EC6" w:rsidRDefault="00C56EC6" w:rsidP="00C56EC6">
      <w:pPr>
        <w:numPr>
          <w:ilvl w:val="0"/>
          <w:numId w:val="31"/>
        </w:numPr>
        <w:spacing w:before="100" w:beforeAutospacing="1" w:after="100" w:afterAutospacing="1"/>
        <w:rPr>
          <w:rFonts w:ascii="Times New Roman" w:hAnsi="Times New Roman"/>
          <w:sz w:val="24"/>
          <w:szCs w:val="24"/>
        </w:rPr>
      </w:pPr>
      <w:r w:rsidRPr="00C56EC6">
        <w:rPr>
          <w:rFonts w:ascii="Times New Roman" w:hAnsi="Times New Roman"/>
          <w:sz w:val="24"/>
          <w:szCs w:val="24"/>
        </w:rPr>
        <w:t>Knowledge of contracts, lien waivers, and liens</w:t>
      </w:r>
    </w:p>
    <w:p w14:paraId="6ED72D56" w14:textId="617748E7" w:rsidR="00C56EC6" w:rsidRPr="00C56EC6" w:rsidRDefault="00C83EC9" w:rsidP="00C56EC6">
      <w:pPr>
        <w:numPr>
          <w:ilvl w:val="0"/>
          <w:numId w:val="31"/>
        </w:numPr>
        <w:spacing w:before="100" w:beforeAutospacing="1" w:after="100" w:afterAutospacing="1"/>
        <w:rPr>
          <w:rFonts w:ascii="Times New Roman" w:hAnsi="Times New Roman"/>
          <w:sz w:val="24"/>
          <w:szCs w:val="24"/>
        </w:rPr>
      </w:pPr>
      <w:r>
        <w:rPr>
          <w:rFonts w:ascii="Times New Roman" w:hAnsi="Times New Roman"/>
          <w:sz w:val="24"/>
          <w:szCs w:val="24"/>
        </w:rPr>
        <w:t>A</w:t>
      </w:r>
      <w:r w:rsidR="00C56EC6" w:rsidRPr="00C56EC6">
        <w:rPr>
          <w:rFonts w:ascii="Times New Roman" w:hAnsi="Times New Roman"/>
          <w:sz w:val="24"/>
          <w:szCs w:val="24"/>
        </w:rPr>
        <w:t>bility to analyze and solve problems</w:t>
      </w:r>
    </w:p>
    <w:p w14:paraId="4FF326A4" w14:textId="3834A96C" w:rsidR="00C56EC6" w:rsidRDefault="00C56EC6" w:rsidP="00C56EC6">
      <w:pPr>
        <w:numPr>
          <w:ilvl w:val="0"/>
          <w:numId w:val="31"/>
        </w:numPr>
        <w:spacing w:before="100" w:beforeAutospacing="1" w:after="100" w:afterAutospacing="1"/>
        <w:rPr>
          <w:rFonts w:ascii="Times New Roman" w:hAnsi="Times New Roman"/>
          <w:sz w:val="24"/>
          <w:szCs w:val="24"/>
        </w:rPr>
      </w:pPr>
      <w:r w:rsidRPr="00C56EC6">
        <w:rPr>
          <w:rFonts w:ascii="Times New Roman" w:hAnsi="Times New Roman"/>
          <w:sz w:val="24"/>
          <w:szCs w:val="24"/>
        </w:rPr>
        <w:t>Excellent oral and written communication skills</w:t>
      </w:r>
    </w:p>
    <w:p w14:paraId="271245A2" w14:textId="57547677" w:rsidR="00215E43" w:rsidRDefault="00215E43" w:rsidP="00C56EC6">
      <w:pPr>
        <w:numPr>
          <w:ilvl w:val="0"/>
          <w:numId w:val="31"/>
        </w:numPr>
        <w:spacing w:before="100" w:beforeAutospacing="1" w:after="100" w:afterAutospacing="1"/>
        <w:rPr>
          <w:rFonts w:ascii="Times New Roman" w:hAnsi="Times New Roman"/>
          <w:sz w:val="24"/>
          <w:szCs w:val="24"/>
        </w:rPr>
      </w:pPr>
      <w:r>
        <w:rPr>
          <w:rFonts w:ascii="Times New Roman" w:hAnsi="Times New Roman"/>
          <w:sz w:val="24"/>
          <w:szCs w:val="24"/>
        </w:rPr>
        <w:t>Organized with high attention to detail</w:t>
      </w:r>
    </w:p>
    <w:p w14:paraId="0950B35F" w14:textId="5E519217" w:rsidR="00215E43" w:rsidRPr="00C56EC6" w:rsidRDefault="00215E43" w:rsidP="00C56EC6">
      <w:pPr>
        <w:numPr>
          <w:ilvl w:val="0"/>
          <w:numId w:val="31"/>
        </w:numPr>
        <w:spacing w:before="100" w:beforeAutospacing="1" w:after="100" w:afterAutospacing="1"/>
        <w:rPr>
          <w:rFonts w:ascii="Times New Roman" w:hAnsi="Times New Roman"/>
          <w:sz w:val="24"/>
          <w:szCs w:val="24"/>
        </w:rPr>
      </w:pPr>
      <w:r>
        <w:rPr>
          <w:rFonts w:ascii="Times New Roman" w:hAnsi="Times New Roman"/>
          <w:sz w:val="24"/>
          <w:szCs w:val="24"/>
        </w:rPr>
        <w:t>Typing proficiency</w:t>
      </w:r>
    </w:p>
    <w:p w14:paraId="3E1E38B8" w14:textId="77777777" w:rsidR="00C56EC6" w:rsidRPr="00C56EC6" w:rsidRDefault="00C56EC6" w:rsidP="00C56EC6">
      <w:pPr>
        <w:spacing w:before="100" w:beforeAutospacing="1" w:after="100" w:afterAutospacing="1"/>
        <w:outlineLvl w:val="3"/>
        <w:rPr>
          <w:rFonts w:ascii="Times New Roman" w:hAnsi="Times New Roman"/>
          <w:b/>
          <w:bCs/>
          <w:sz w:val="24"/>
          <w:szCs w:val="24"/>
        </w:rPr>
      </w:pPr>
      <w:r w:rsidRPr="00C56EC6">
        <w:rPr>
          <w:rFonts w:ascii="Times New Roman" w:hAnsi="Times New Roman"/>
          <w:b/>
          <w:bCs/>
          <w:sz w:val="24"/>
          <w:szCs w:val="24"/>
        </w:rPr>
        <w:lastRenderedPageBreak/>
        <w:t>Benefits</w:t>
      </w:r>
    </w:p>
    <w:p w14:paraId="2872CE33" w14:textId="788C7A7D" w:rsidR="00C56EC6" w:rsidRPr="00C56EC6" w:rsidRDefault="00C56EC6" w:rsidP="00C56EC6">
      <w:pPr>
        <w:spacing w:before="100" w:beforeAutospacing="1" w:after="100" w:afterAutospacing="1"/>
        <w:rPr>
          <w:rFonts w:ascii="Times New Roman" w:hAnsi="Times New Roman"/>
          <w:sz w:val="24"/>
          <w:szCs w:val="24"/>
        </w:rPr>
      </w:pPr>
      <w:r w:rsidRPr="00C56EC6">
        <w:rPr>
          <w:rFonts w:ascii="Times New Roman" w:hAnsi="Times New Roman"/>
          <w:b/>
          <w:bCs/>
          <w:sz w:val="24"/>
          <w:szCs w:val="24"/>
        </w:rPr>
        <w:t>Who WE are:</w:t>
      </w:r>
      <w:r w:rsidRPr="00C56EC6">
        <w:rPr>
          <w:rFonts w:ascii="Times New Roman" w:hAnsi="Times New Roman"/>
          <w:sz w:val="24"/>
          <w:szCs w:val="24"/>
        </w:rPr>
        <w:t xml:space="preserve"> </w:t>
      </w:r>
      <w:r w:rsidR="00215E43" w:rsidRPr="00215E43">
        <w:rPr>
          <w:rFonts w:ascii="Times New Roman" w:hAnsi="Times New Roman"/>
          <w:sz w:val="24"/>
          <w:szCs w:val="24"/>
        </w:rPr>
        <w:t xml:space="preserve">NexGenCAM has offered best-in-class training and support for the leading CAM software suppliers since </w:t>
      </w:r>
      <w:proofErr w:type="gramStart"/>
      <w:r w:rsidR="00215E43" w:rsidRPr="00215E43">
        <w:rPr>
          <w:rFonts w:ascii="Times New Roman" w:hAnsi="Times New Roman"/>
          <w:sz w:val="24"/>
          <w:szCs w:val="24"/>
        </w:rPr>
        <w:t>2008.</w:t>
      </w:r>
      <w:proofErr w:type="gramEnd"/>
      <w:r w:rsidR="00215E43" w:rsidRPr="00215E43">
        <w:rPr>
          <w:rFonts w:ascii="Times New Roman" w:hAnsi="Times New Roman"/>
          <w:sz w:val="24"/>
          <w:szCs w:val="24"/>
        </w:rPr>
        <w:t xml:space="preserve"> With a team that started on the manufacturing floor, we provide the best services to get your </w:t>
      </w:r>
      <w:r w:rsidR="00215E43">
        <w:rPr>
          <w:rFonts w:ascii="Times New Roman" w:hAnsi="Times New Roman"/>
          <w:sz w:val="24"/>
          <w:szCs w:val="24"/>
        </w:rPr>
        <w:t xml:space="preserve">CNC </w:t>
      </w:r>
      <w:r w:rsidR="00215E43" w:rsidRPr="00215E43">
        <w:rPr>
          <w:rFonts w:ascii="Times New Roman" w:hAnsi="Times New Roman"/>
          <w:sz w:val="24"/>
          <w:szCs w:val="24"/>
        </w:rPr>
        <w:t>machine</w:t>
      </w:r>
      <w:r w:rsidR="00215E43">
        <w:rPr>
          <w:rFonts w:ascii="Times New Roman" w:hAnsi="Times New Roman"/>
          <w:sz w:val="24"/>
          <w:szCs w:val="24"/>
        </w:rPr>
        <w:t>s</w:t>
      </w:r>
      <w:r w:rsidR="00215E43" w:rsidRPr="00215E43">
        <w:rPr>
          <w:rFonts w:ascii="Times New Roman" w:hAnsi="Times New Roman"/>
          <w:sz w:val="24"/>
          <w:szCs w:val="24"/>
        </w:rPr>
        <w:t xml:space="preserve"> performing</w:t>
      </w:r>
      <w:r w:rsidR="00B5710D">
        <w:rPr>
          <w:rFonts w:ascii="Times New Roman" w:hAnsi="Times New Roman"/>
          <w:sz w:val="24"/>
          <w:szCs w:val="24"/>
        </w:rPr>
        <w:t xml:space="preserve"> efficiently</w:t>
      </w:r>
      <w:r w:rsidR="00215E43" w:rsidRPr="00215E43">
        <w:rPr>
          <w:rFonts w:ascii="Times New Roman" w:hAnsi="Times New Roman"/>
          <w:sz w:val="24"/>
          <w:szCs w:val="24"/>
        </w:rPr>
        <w:t>.</w:t>
      </w:r>
      <w:r w:rsidR="00215E43">
        <w:rPr>
          <w:rFonts w:ascii="Times New Roman" w:hAnsi="Times New Roman"/>
          <w:sz w:val="24"/>
          <w:szCs w:val="24"/>
        </w:rPr>
        <w:t xml:space="preserve">  We are the #1 provider in our market, and have been recognized by Autodesk for these results 5 of the last 6 years.</w:t>
      </w:r>
      <w:r w:rsidR="004F1D1C">
        <w:rPr>
          <w:rFonts w:ascii="Times New Roman" w:hAnsi="Times New Roman"/>
          <w:sz w:val="24"/>
          <w:szCs w:val="24"/>
        </w:rPr>
        <w:t xml:space="preserve">  Join a </w:t>
      </w:r>
      <w:r w:rsidR="00B5710D">
        <w:rPr>
          <w:rFonts w:ascii="Times New Roman" w:hAnsi="Times New Roman"/>
          <w:sz w:val="24"/>
          <w:szCs w:val="24"/>
        </w:rPr>
        <w:t>fast-growing</w:t>
      </w:r>
      <w:r w:rsidR="004F1D1C">
        <w:rPr>
          <w:rFonts w:ascii="Times New Roman" w:hAnsi="Times New Roman"/>
          <w:sz w:val="24"/>
          <w:szCs w:val="24"/>
        </w:rPr>
        <w:t xml:space="preserve"> company that has been repeatedly acknowledged for their achievements and focus on customer success.</w:t>
      </w:r>
    </w:p>
    <w:p w14:paraId="575D4ED2" w14:textId="6B47908B" w:rsidR="00C56EC6" w:rsidRPr="00C56EC6" w:rsidRDefault="00C56EC6" w:rsidP="00C56EC6">
      <w:pPr>
        <w:spacing w:before="100" w:beforeAutospacing="1" w:after="100" w:afterAutospacing="1"/>
        <w:rPr>
          <w:rFonts w:ascii="Times New Roman" w:hAnsi="Times New Roman"/>
          <w:sz w:val="24"/>
          <w:szCs w:val="24"/>
        </w:rPr>
      </w:pPr>
      <w:r w:rsidRPr="00C56EC6">
        <w:rPr>
          <w:rFonts w:ascii="Times New Roman" w:hAnsi="Times New Roman"/>
          <w:b/>
          <w:bCs/>
          <w:sz w:val="24"/>
          <w:szCs w:val="24"/>
        </w:rPr>
        <w:t xml:space="preserve">Why you’ll love working at </w:t>
      </w:r>
      <w:r w:rsidR="00C83EC9">
        <w:rPr>
          <w:rFonts w:ascii="Times New Roman" w:hAnsi="Times New Roman"/>
          <w:b/>
          <w:bCs/>
          <w:sz w:val="24"/>
          <w:szCs w:val="24"/>
        </w:rPr>
        <w:t>NexGenCAM</w:t>
      </w:r>
      <w:r w:rsidRPr="00C56EC6">
        <w:rPr>
          <w:rFonts w:ascii="Times New Roman" w:hAnsi="Times New Roman"/>
          <w:b/>
          <w:bCs/>
          <w:sz w:val="24"/>
          <w:szCs w:val="24"/>
        </w:rPr>
        <w:t>:</w:t>
      </w:r>
      <w:r w:rsidRPr="00C56EC6">
        <w:rPr>
          <w:rFonts w:ascii="Times New Roman" w:hAnsi="Times New Roman"/>
          <w:sz w:val="24"/>
          <w:szCs w:val="24"/>
        </w:rPr>
        <w:t xml:space="preserve"> </w:t>
      </w:r>
    </w:p>
    <w:p w14:paraId="4B5F2523" w14:textId="5AAFCA22" w:rsidR="00215E43" w:rsidRDefault="00215E43" w:rsidP="00C56EC6">
      <w:pPr>
        <w:numPr>
          <w:ilvl w:val="0"/>
          <w:numId w:val="32"/>
        </w:numPr>
        <w:spacing w:before="100" w:beforeAutospacing="1" w:after="100" w:afterAutospacing="1"/>
        <w:rPr>
          <w:rFonts w:ascii="Times New Roman" w:hAnsi="Times New Roman"/>
          <w:sz w:val="24"/>
          <w:szCs w:val="24"/>
        </w:rPr>
      </w:pPr>
      <w:r>
        <w:rPr>
          <w:rFonts w:ascii="Times New Roman" w:hAnsi="Times New Roman"/>
          <w:sz w:val="24"/>
          <w:szCs w:val="24"/>
        </w:rPr>
        <w:t>Tight knit team that enjoys working together and produces great results</w:t>
      </w:r>
    </w:p>
    <w:p w14:paraId="31A5B564" w14:textId="3D07FAEB" w:rsidR="00C56EC6" w:rsidRPr="00C56EC6" w:rsidRDefault="00C56EC6" w:rsidP="00215E43">
      <w:pPr>
        <w:numPr>
          <w:ilvl w:val="0"/>
          <w:numId w:val="32"/>
        </w:numPr>
        <w:rPr>
          <w:rFonts w:ascii="Times New Roman" w:hAnsi="Times New Roman"/>
          <w:sz w:val="24"/>
          <w:szCs w:val="24"/>
        </w:rPr>
      </w:pPr>
      <w:r w:rsidRPr="00C56EC6">
        <w:rPr>
          <w:rFonts w:ascii="Times New Roman" w:hAnsi="Times New Roman"/>
          <w:sz w:val="24"/>
          <w:szCs w:val="24"/>
        </w:rPr>
        <w:t>Full benefits packages available</w:t>
      </w:r>
      <w:r w:rsidR="00215E43">
        <w:rPr>
          <w:rFonts w:ascii="Times New Roman" w:hAnsi="Times New Roman"/>
          <w:sz w:val="24"/>
          <w:szCs w:val="24"/>
        </w:rPr>
        <w:t xml:space="preserve"> for health</w:t>
      </w:r>
      <w:r w:rsidRPr="00C56EC6">
        <w:rPr>
          <w:rFonts w:ascii="Times New Roman" w:hAnsi="Times New Roman"/>
          <w:sz w:val="24"/>
          <w:szCs w:val="24"/>
        </w:rPr>
        <w:t xml:space="preserve"> </w:t>
      </w:r>
    </w:p>
    <w:p w14:paraId="3D2C94C5" w14:textId="276B45D4" w:rsidR="00C56EC6" w:rsidRPr="00C56EC6" w:rsidRDefault="00C56EC6" w:rsidP="00215E43">
      <w:pPr>
        <w:numPr>
          <w:ilvl w:val="0"/>
          <w:numId w:val="32"/>
        </w:numPr>
        <w:rPr>
          <w:rFonts w:ascii="Times New Roman" w:hAnsi="Times New Roman"/>
          <w:sz w:val="24"/>
          <w:szCs w:val="24"/>
        </w:rPr>
      </w:pPr>
      <w:r w:rsidRPr="00C56EC6">
        <w:rPr>
          <w:rFonts w:ascii="Times New Roman" w:hAnsi="Times New Roman"/>
          <w:sz w:val="24"/>
          <w:szCs w:val="24"/>
        </w:rPr>
        <w:t>Vacation, Paid Holidays</w:t>
      </w:r>
      <w:r w:rsidR="00215E43">
        <w:rPr>
          <w:rFonts w:ascii="Times New Roman" w:hAnsi="Times New Roman"/>
          <w:sz w:val="24"/>
          <w:szCs w:val="24"/>
        </w:rPr>
        <w:t xml:space="preserve">, </w:t>
      </w:r>
      <w:r w:rsidR="00C83EC9">
        <w:rPr>
          <w:rFonts w:ascii="Times New Roman" w:hAnsi="Times New Roman"/>
          <w:sz w:val="24"/>
          <w:szCs w:val="24"/>
        </w:rPr>
        <w:t>and Wellness Days</w:t>
      </w:r>
      <w:r w:rsidRPr="00C56EC6">
        <w:rPr>
          <w:rFonts w:ascii="Times New Roman" w:hAnsi="Times New Roman"/>
          <w:sz w:val="24"/>
          <w:szCs w:val="24"/>
        </w:rPr>
        <w:t xml:space="preserve"> </w:t>
      </w:r>
    </w:p>
    <w:p w14:paraId="7254226E" w14:textId="77777777" w:rsidR="00C56EC6" w:rsidRPr="00C56EC6" w:rsidRDefault="00C56EC6" w:rsidP="00215E43">
      <w:pPr>
        <w:numPr>
          <w:ilvl w:val="0"/>
          <w:numId w:val="33"/>
        </w:numPr>
        <w:rPr>
          <w:rFonts w:ascii="Times New Roman" w:hAnsi="Times New Roman"/>
          <w:sz w:val="24"/>
          <w:szCs w:val="24"/>
        </w:rPr>
      </w:pPr>
      <w:r w:rsidRPr="00C56EC6">
        <w:rPr>
          <w:rFonts w:ascii="Times New Roman" w:hAnsi="Times New Roman"/>
          <w:sz w:val="24"/>
          <w:szCs w:val="24"/>
        </w:rPr>
        <w:t xml:space="preserve">401K with a generous employer match </w:t>
      </w:r>
    </w:p>
    <w:p w14:paraId="20B9C023" w14:textId="677F153F" w:rsidR="00C56EC6" w:rsidRPr="00C56EC6" w:rsidRDefault="00C56EC6" w:rsidP="00215E43">
      <w:pPr>
        <w:numPr>
          <w:ilvl w:val="0"/>
          <w:numId w:val="33"/>
        </w:numPr>
        <w:rPr>
          <w:rFonts w:ascii="Times New Roman" w:hAnsi="Times New Roman"/>
          <w:sz w:val="24"/>
          <w:szCs w:val="24"/>
        </w:rPr>
      </w:pPr>
      <w:r w:rsidRPr="00C56EC6">
        <w:rPr>
          <w:rFonts w:ascii="Times New Roman" w:hAnsi="Times New Roman"/>
          <w:sz w:val="24"/>
          <w:szCs w:val="24"/>
        </w:rPr>
        <w:t xml:space="preserve">Professional development opportunities </w:t>
      </w:r>
      <w:r w:rsidR="00C83EC9">
        <w:rPr>
          <w:rFonts w:ascii="Times New Roman" w:hAnsi="Times New Roman"/>
          <w:sz w:val="24"/>
          <w:szCs w:val="24"/>
        </w:rPr>
        <w:t>to grow your skills</w:t>
      </w:r>
    </w:p>
    <w:p w14:paraId="110CC108" w14:textId="77777777" w:rsidR="00C56EC6" w:rsidRPr="00C56EC6" w:rsidRDefault="00C56EC6" w:rsidP="00215E43">
      <w:pPr>
        <w:numPr>
          <w:ilvl w:val="0"/>
          <w:numId w:val="33"/>
        </w:numPr>
        <w:rPr>
          <w:rFonts w:ascii="Times New Roman" w:hAnsi="Times New Roman"/>
          <w:sz w:val="24"/>
          <w:szCs w:val="24"/>
        </w:rPr>
      </w:pPr>
      <w:r w:rsidRPr="00C56EC6">
        <w:rPr>
          <w:rFonts w:ascii="Times New Roman" w:hAnsi="Times New Roman"/>
          <w:sz w:val="24"/>
          <w:szCs w:val="24"/>
        </w:rPr>
        <w:t xml:space="preserve">Casual office attire, with the exception of customer appointments </w:t>
      </w:r>
    </w:p>
    <w:p w14:paraId="4A5F88B3" w14:textId="77777777" w:rsidR="00C56EC6" w:rsidRPr="00C56EC6" w:rsidRDefault="00C56EC6" w:rsidP="00215E43">
      <w:pPr>
        <w:numPr>
          <w:ilvl w:val="0"/>
          <w:numId w:val="33"/>
        </w:numPr>
        <w:rPr>
          <w:rFonts w:ascii="Times New Roman" w:hAnsi="Times New Roman"/>
          <w:sz w:val="24"/>
          <w:szCs w:val="24"/>
        </w:rPr>
      </w:pPr>
      <w:r w:rsidRPr="00C56EC6">
        <w:rPr>
          <w:rFonts w:ascii="Times New Roman" w:hAnsi="Times New Roman"/>
          <w:sz w:val="24"/>
          <w:szCs w:val="24"/>
        </w:rPr>
        <w:t xml:space="preserve">Company culture that encourages innovation, tenacity, and personal and professional development </w:t>
      </w:r>
    </w:p>
    <w:p w14:paraId="171FBCCB" w14:textId="77777777" w:rsidR="00C56EC6" w:rsidRPr="0010315C" w:rsidRDefault="00C56EC6" w:rsidP="0010315C">
      <w:pPr>
        <w:rPr>
          <w:rFonts w:ascii="Arial" w:hAnsi="Arial" w:cs="Arial"/>
        </w:rPr>
      </w:pPr>
    </w:p>
    <w:sectPr w:rsidR="00C56EC6" w:rsidRPr="0010315C" w:rsidSect="000F5C3A">
      <w:headerReference w:type="default" r:id="rId8"/>
      <w:footerReference w:type="default" r:id="rId9"/>
      <w:type w:val="continuous"/>
      <w:pgSz w:w="12240" w:h="15840"/>
      <w:pgMar w:top="-20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3AFA1" w14:textId="77777777" w:rsidR="00FB108C" w:rsidRDefault="00FB108C" w:rsidP="008E2536">
      <w:r>
        <w:separator/>
      </w:r>
    </w:p>
  </w:endnote>
  <w:endnote w:type="continuationSeparator" w:id="0">
    <w:p w14:paraId="6B3657AC" w14:textId="77777777" w:rsidR="00FB108C" w:rsidRDefault="00FB108C" w:rsidP="008E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580261"/>
      <w:docPartObj>
        <w:docPartGallery w:val="Page Numbers (Bottom of Page)"/>
        <w:docPartUnique/>
      </w:docPartObj>
    </w:sdtPr>
    <w:sdtEndPr>
      <w:rPr>
        <w:color w:val="7F7F7F" w:themeColor="background1" w:themeShade="7F"/>
        <w:spacing w:val="60"/>
      </w:rPr>
    </w:sdtEndPr>
    <w:sdtContent>
      <w:p w14:paraId="386F0A3F" w14:textId="77777777" w:rsidR="00554935" w:rsidRDefault="00554935" w:rsidP="00554935">
        <w:pPr>
          <w:pStyle w:val="Footer"/>
          <w:rPr>
            <w:color w:val="7F7F7F" w:themeColor="text1" w:themeTint="8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text1" w:themeTint="80"/>
          </w:rPr>
          <w:t>NexGenCAM LLC</w:t>
        </w:r>
        <w:r w:rsidRPr="00BC6030">
          <w:rPr>
            <w:color w:val="7F7F7F" w:themeColor="text1" w:themeTint="80"/>
          </w:rPr>
          <w:t xml:space="preserve"> | </w:t>
        </w:r>
        <w:r>
          <w:rPr>
            <w:color w:val="7F7F7F" w:themeColor="text1" w:themeTint="80"/>
          </w:rPr>
          <w:t>101 E. Pier Street | Port Washington, WI 53074</w:t>
        </w:r>
      </w:p>
      <w:p w14:paraId="773A1E3B" w14:textId="3B923625" w:rsidR="00554935" w:rsidRPr="00554935" w:rsidRDefault="00554935" w:rsidP="00554935">
        <w:pPr>
          <w:pStyle w:val="Footer"/>
          <w:jc w:val="center"/>
          <w:rPr>
            <w:color w:val="7F7F7F" w:themeColor="text1" w:themeTint="80"/>
          </w:rPr>
        </w:pPr>
        <w:r>
          <w:rPr>
            <w:color w:val="7F7F7F" w:themeColor="text1" w:themeTint="80"/>
          </w:rPr>
          <w:t xml:space="preserve">(888) 310-2674 | </w:t>
        </w:r>
        <w:hyperlink r:id="rId1" w:history="1">
          <w:r w:rsidRPr="0045556D">
            <w:rPr>
              <w:rStyle w:val="Hyperlink"/>
            </w:rPr>
            <w:t>www.nexgencam.com</w:t>
          </w:r>
        </w:hyperlink>
        <w:r>
          <w:rPr>
            <w:color w:val="7F7F7F" w:themeColor="text1" w:themeTint="80"/>
          </w:rPr>
          <w:t xml:space="preserve"> </w:t>
        </w:r>
      </w:p>
    </w:sdtContent>
  </w:sdt>
  <w:p w14:paraId="3484DF18" w14:textId="4FE74B21" w:rsidR="001C5647" w:rsidRDefault="001C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901EA" w14:textId="77777777" w:rsidR="00FB108C" w:rsidRDefault="00FB108C" w:rsidP="008E2536">
      <w:r>
        <w:separator/>
      </w:r>
    </w:p>
  </w:footnote>
  <w:footnote w:type="continuationSeparator" w:id="0">
    <w:p w14:paraId="79BC7021" w14:textId="77777777" w:rsidR="00FB108C" w:rsidRDefault="00FB108C" w:rsidP="008E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4182" w14:textId="3402D26C" w:rsidR="001C5647" w:rsidRDefault="00F50373" w:rsidP="00A76F03">
    <w:pPr>
      <w:pStyle w:val="Header"/>
    </w:pPr>
    <w:r>
      <w:rPr>
        <w:noProof/>
      </w:rPr>
      <w:drawing>
        <wp:inline distT="0" distB="0" distL="0" distR="0" wp14:anchorId="6B4F424A" wp14:editId="6A342755">
          <wp:extent cx="59436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logos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2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528"/>
    <w:multiLevelType w:val="hybridMultilevel"/>
    <w:tmpl w:val="FCDAC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121D"/>
    <w:multiLevelType w:val="multilevel"/>
    <w:tmpl w:val="1AE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F35DF"/>
    <w:multiLevelType w:val="hybridMultilevel"/>
    <w:tmpl w:val="F8989D62"/>
    <w:lvl w:ilvl="0" w:tplc="04090001">
      <w:start w:val="1"/>
      <w:numFmt w:val="bullet"/>
      <w:lvlText w:val=""/>
      <w:lvlJc w:val="left"/>
      <w:pPr>
        <w:ind w:left="2883" w:hanging="360"/>
      </w:pPr>
      <w:rPr>
        <w:rFonts w:ascii="Symbol" w:hAnsi="Symbol"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3" w15:restartNumberingAfterBreak="0">
    <w:nsid w:val="0DA6547E"/>
    <w:multiLevelType w:val="hybridMultilevel"/>
    <w:tmpl w:val="F966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B59EC"/>
    <w:multiLevelType w:val="hybridMultilevel"/>
    <w:tmpl w:val="03A04B98"/>
    <w:lvl w:ilvl="0" w:tplc="04090001">
      <w:start w:val="1"/>
      <w:numFmt w:val="bullet"/>
      <w:lvlText w:val=""/>
      <w:lvlJc w:val="left"/>
      <w:pPr>
        <w:ind w:left="2883" w:hanging="360"/>
      </w:pPr>
      <w:rPr>
        <w:rFonts w:ascii="Symbol" w:hAnsi="Symbol" w:hint="default"/>
      </w:rPr>
    </w:lvl>
    <w:lvl w:ilvl="1" w:tplc="04090003">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5" w15:restartNumberingAfterBreak="0">
    <w:nsid w:val="13194F4E"/>
    <w:multiLevelType w:val="hybridMultilevel"/>
    <w:tmpl w:val="64F8F3D4"/>
    <w:lvl w:ilvl="0" w:tplc="177E9B1E">
      <w:start w:val="211"/>
      <w:numFmt w:val="bullet"/>
      <w:lvlText w:val="-"/>
      <w:lvlJc w:val="left"/>
      <w:pPr>
        <w:ind w:left="400" w:hanging="360"/>
      </w:pPr>
      <w:rPr>
        <w:rFonts w:ascii="Cambria" w:eastAsia="Times New Roman" w:hAnsi="Cambria"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17542810"/>
    <w:multiLevelType w:val="hybridMultilevel"/>
    <w:tmpl w:val="3892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59CF"/>
    <w:multiLevelType w:val="multilevel"/>
    <w:tmpl w:val="4A1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957DD"/>
    <w:multiLevelType w:val="hybridMultilevel"/>
    <w:tmpl w:val="711C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65787"/>
    <w:multiLevelType w:val="multilevel"/>
    <w:tmpl w:val="50CE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13136"/>
    <w:multiLevelType w:val="hybridMultilevel"/>
    <w:tmpl w:val="2E14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653B7"/>
    <w:multiLevelType w:val="hybridMultilevel"/>
    <w:tmpl w:val="A48ABB14"/>
    <w:lvl w:ilvl="0" w:tplc="7A4AD820">
      <w:start w:val="2"/>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B26BA4"/>
    <w:multiLevelType w:val="hybridMultilevel"/>
    <w:tmpl w:val="895289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0DB0920"/>
    <w:multiLevelType w:val="hybridMultilevel"/>
    <w:tmpl w:val="B05C5612"/>
    <w:lvl w:ilvl="0" w:tplc="7A4AD820">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9A2EE3"/>
    <w:multiLevelType w:val="multilevel"/>
    <w:tmpl w:val="DA1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F5422"/>
    <w:multiLevelType w:val="hybridMultilevel"/>
    <w:tmpl w:val="BE8EC9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A88436A"/>
    <w:multiLevelType w:val="hybridMultilevel"/>
    <w:tmpl w:val="E60C10D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7" w15:restartNumberingAfterBreak="0">
    <w:nsid w:val="3B06078E"/>
    <w:multiLevelType w:val="multilevel"/>
    <w:tmpl w:val="107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971E7"/>
    <w:multiLevelType w:val="hybridMultilevel"/>
    <w:tmpl w:val="ADF0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44014"/>
    <w:multiLevelType w:val="multilevel"/>
    <w:tmpl w:val="FCE2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E35A5"/>
    <w:multiLevelType w:val="multilevel"/>
    <w:tmpl w:val="801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B13C9"/>
    <w:multiLevelType w:val="hybridMultilevel"/>
    <w:tmpl w:val="98C4449C"/>
    <w:lvl w:ilvl="0" w:tplc="7A4AD820">
      <w:start w:val="2"/>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FA0985"/>
    <w:multiLevelType w:val="hybridMultilevel"/>
    <w:tmpl w:val="C2F8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A2E2D"/>
    <w:multiLevelType w:val="hybridMultilevel"/>
    <w:tmpl w:val="402400FA"/>
    <w:lvl w:ilvl="0" w:tplc="7A4AD820">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14C22"/>
    <w:multiLevelType w:val="hybridMultilevel"/>
    <w:tmpl w:val="E012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545B8"/>
    <w:multiLevelType w:val="multilevel"/>
    <w:tmpl w:val="CD24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70304C"/>
    <w:multiLevelType w:val="hybridMultilevel"/>
    <w:tmpl w:val="FD460996"/>
    <w:lvl w:ilvl="0" w:tplc="D8AA74AA">
      <w:start w:val="211"/>
      <w:numFmt w:val="bullet"/>
      <w:lvlText w:val="-"/>
      <w:lvlJc w:val="left"/>
      <w:pPr>
        <w:ind w:left="400" w:hanging="360"/>
      </w:pPr>
      <w:rPr>
        <w:rFonts w:ascii="Cambria" w:eastAsia="Times New Roman" w:hAnsi="Cambria"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7" w15:restartNumberingAfterBreak="0">
    <w:nsid w:val="5D042001"/>
    <w:multiLevelType w:val="hybridMultilevel"/>
    <w:tmpl w:val="FE1C37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02B6D42"/>
    <w:multiLevelType w:val="hybridMultilevel"/>
    <w:tmpl w:val="14F8BF04"/>
    <w:lvl w:ilvl="0" w:tplc="D54EC6AA">
      <w:numFmt w:val="bullet"/>
      <w:lvlText w:val="-"/>
      <w:lvlJc w:val="left"/>
      <w:pPr>
        <w:ind w:left="400" w:hanging="360"/>
      </w:pPr>
      <w:rPr>
        <w:rFonts w:ascii="Cambria" w:eastAsia="Times New Roman" w:hAnsi="Cambria"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9" w15:restartNumberingAfterBreak="0">
    <w:nsid w:val="71A819DE"/>
    <w:multiLevelType w:val="hybridMultilevel"/>
    <w:tmpl w:val="25F81202"/>
    <w:lvl w:ilvl="0" w:tplc="D2A0D07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22A8F"/>
    <w:multiLevelType w:val="hybridMultilevel"/>
    <w:tmpl w:val="CB76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0"/>
  </w:num>
  <w:num w:numId="4">
    <w:abstractNumId w:val="22"/>
  </w:num>
  <w:num w:numId="5">
    <w:abstractNumId w:val="13"/>
  </w:num>
  <w:num w:numId="6">
    <w:abstractNumId w:val="11"/>
  </w:num>
  <w:num w:numId="7">
    <w:abstractNumId w:val="21"/>
  </w:num>
  <w:num w:numId="8">
    <w:abstractNumId w:val="23"/>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17"/>
  </w:num>
  <w:num w:numId="14">
    <w:abstractNumId w:val="7"/>
  </w:num>
  <w:num w:numId="15">
    <w:abstractNumId w:val="8"/>
  </w:num>
  <w:num w:numId="16">
    <w:abstractNumId w:val="0"/>
  </w:num>
  <w:num w:numId="17">
    <w:abstractNumId w:val="29"/>
  </w:num>
  <w:num w:numId="18">
    <w:abstractNumId w:val="5"/>
  </w:num>
  <w:num w:numId="19">
    <w:abstractNumId w:val="26"/>
  </w:num>
  <w:num w:numId="20">
    <w:abstractNumId w:val="6"/>
  </w:num>
  <w:num w:numId="21">
    <w:abstractNumId w:val="28"/>
  </w:num>
  <w:num w:numId="22">
    <w:abstractNumId w:val="4"/>
  </w:num>
  <w:num w:numId="23">
    <w:abstractNumId w:val="2"/>
  </w:num>
  <w:num w:numId="24">
    <w:abstractNumId w:val="12"/>
  </w:num>
  <w:num w:numId="25">
    <w:abstractNumId w:val="15"/>
  </w:num>
  <w:num w:numId="26">
    <w:abstractNumId w:val="27"/>
  </w:num>
  <w:num w:numId="27">
    <w:abstractNumId w:val="16"/>
  </w:num>
  <w:num w:numId="28">
    <w:abstractNumId w:val="19"/>
  </w:num>
  <w:num w:numId="29">
    <w:abstractNumId w:val="25"/>
  </w:num>
  <w:num w:numId="30">
    <w:abstractNumId w:val="9"/>
  </w:num>
  <w:num w:numId="31">
    <w:abstractNumId w:val="14"/>
  </w:num>
  <w:num w:numId="32">
    <w:abstractNumId w:val="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9F"/>
    <w:rsid w:val="00005D0F"/>
    <w:rsid w:val="00006E5C"/>
    <w:rsid w:val="00010E3D"/>
    <w:rsid w:val="00014746"/>
    <w:rsid w:val="00023F5C"/>
    <w:rsid w:val="000253CF"/>
    <w:rsid w:val="00026570"/>
    <w:rsid w:val="00030794"/>
    <w:rsid w:val="00032FC9"/>
    <w:rsid w:val="0003308F"/>
    <w:rsid w:val="00033A5B"/>
    <w:rsid w:val="000374DE"/>
    <w:rsid w:val="000464B8"/>
    <w:rsid w:val="00046D49"/>
    <w:rsid w:val="0005049B"/>
    <w:rsid w:val="0005070B"/>
    <w:rsid w:val="00055B6C"/>
    <w:rsid w:val="00060EC2"/>
    <w:rsid w:val="00064206"/>
    <w:rsid w:val="000664E1"/>
    <w:rsid w:val="000801CD"/>
    <w:rsid w:val="00082953"/>
    <w:rsid w:val="00090089"/>
    <w:rsid w:val="0009476F"/>
    <w:rsid w:val="00094C9F"/>
    <w:rsid w:val="000A1531"/>
    <w:rsid w:val="000A1A57"/>
    <w:rsid w:val="000A1F22"/>
    <w:rsid w:val="000A65D2"/>
    <w:rsid w:val="000B29A7"/>
    <w:rsid w:val="000B3050"/>
    <w:rsid w:val="000B3A0F"/>
    <w:rsid w:val="000B3AF8"/>
    <w:rsid w:val="000B6A5D"/>
    <w:rsid w:val="000C06EA"/>
    <w:rsid w:val="000C0E9F"/>
    <w:rsid w:val="000C26A9"/>
    <w:rsid w:val="000C307A"/>
    <w:rsid w:val="000D1D8B"/>
    <w:rsid w:val="000D2CED"/>
    <w:rsid w:val="000D36E0"/>
    <w:rsid w:val="000D4D8A"/>
    <w:rsid w:val="000E16AA"/>
    <w:rsid w:val="000E2E5C"/>
    <w:rsid w:val="000E5695"/>
    <w:rsid w:val="000E7636"/>
    <w:rsid w:val="000F26B7"/>
    <w:rsid w:val="000F2933"/>
    <w:rsid w:val="000F5C3A"/>
    <w:rsid w:val="000F5F11"/>
    <w:rsid w:val="001022BC"/>
    <w:rsid w:val="00102758"/>
    <w:rsid w:val="0010315C"/>
    <w:rsid w:val="001104F8"/>
    <w:rsid w:val="001120BC"/>
    <w:rsid w:val="0013013A"/>
    <w:rsid w:val="001326DB"/>
    <w:rsid w:val="0013576D"/>
    <w:rsid w:val="00141A2F"/>
    <w:rsid w:val="001457DD"/>
    <w:rsid w:val="001521C4"/>
    <w:rsid w:val="00153A7C"/>
    <w:rsid w:val="0015619B"/>
    <w:rsid w:val="00161DE9"/>
    <w:rsid w:val="00170A27"/>
    <w:rsid w:val="00186859"/>
    <w:rsid w:val="00192E16"/>
    <w:rsid w:val="0019365B"/>
    <w:rsid w:val="001946FE"/>
    <w:rsid w:val="00195039"/>
    <w:rsid w:val="001A100C"/>
    <w:rsid w:val="001B1110"/>
    <w:rsid w:val="001B2A03"/>
    <w:rsid w:val="001B5F1A"/>
    <w:rsid w:val="001C3648"/>
    <w:rsid w:val="001C5647"/>
    <w:rsid w:val="001C608A"/>
    <w:rsid w:val="001D15BD"/>
    <w:rsid w:val="001D4102"/>
    <w:rsid w:val="001D4AEC"/>
    <w:rsid w:val="001E3753"/>
    <w:rsid w:val="001F5E71"/>
    <w:rsid w:val="001F7F9A"/>
    <w:rsid w:val="0020142C"/>
    <w:rsid w:val="00203EEE"/>
    <w:rsid w:val="002055C8"/>
    <w:rsid w:val="002128A3"/>
    <w:rsid w:val="00215E43"/>
    <w:rsid w:val="00216F39"/>
    <w:rsid w:val="00221287"/>
    <w:rsid w:val="00223DAE"/>
    <w:rsid w:val="00226846"/>
    <w:rsid w:val="002304C5"/>
    <w:rsid w:val="00231AD4"/>
    <w:rsid w:val="00233252"/>
    <w:rsid w:val="00242CD1"/>
    <w:rsid w:val="002538B2"/>
    <w:rsid w:val="00254DB7"/>
    <w:rsid w:val="002629D3"/>
    <w:rsid w:val="002672AD"/>
    <w:rsid w:val="00267719"/>
    <w:rsid w:val="002724C9"/>
    <w:rsid w:val="0027558B"/>
    <w:rsid w:val="002757D1"/>
    <w:rsid w:val="00277605"/>
    <w:rsid w:val="002830FD"/>
    <w:rsid w:val="002850F3"/>
    <w:rsid w:val="00285DA5"/>
    <w:rsid w:val="00287D46"/>
    <w:rsid w:val="002931A8"/>
    <w:rsid w:val="00293BC2"/>
    <w:rsid w:val="00293E26"/>
    <w:rsid w:val="00297D89"/>
    <w:rsid w:val="002A27C4"/>
    <w:rsid w:val="002A75E0"/>
    <w:rsid w:val="002C1F7E"/>
    <w:rsid w:val="002C5D7E"/>
    <w:rsid w:val="002C6C6E"/>
    <w:rsid w:val="002D2AA4"/>
    <w:rsid w:val="002D6926"/>
    <w:rsid w:val="002E744D"/>
    <w:rsid w:val="002E7EF7"/>
    <w:rsid w:val="002F17DF"/>
    <w:rsid w:val="002F53E3"/>
    <w:rsid w:val="003057DB"/>
    <w:rsid w:val="003074D2"/>
    <w:rsid w:val="003150CA"/>
    <w:rsid w:val="00317EA0"/>
    <w:rsid w:val="003237AB"/>
    <w:rsid w:val="00326F63"/>
    <w:rsid w:val="00331F6D"/>
    <w:rsid w:val="00332843"/>
    <w:rsid w:val="003415B8"/>
    <w:rsid w:val="00347415"/>
    <w:rsid w:val="003614B9"/>
    <w:rsid w:val="00367659"/>
    <w:rsid w:val="00374CEF"/>
    <w:rsid w:val="00377E7E"/>
    <w:rsid w:val="00395FA5"/>
    <w:rsid w:val="003964D9"/>
    <w:rsid w:val="003A4E38"/>
    <w:rsid w:val="003A6D54"/>
    <w:rsid w:val="003A702C"/>
    <w:rsid w:val="003B146F"/>
    <w:rsid w:val="003B1BFF"/>
    <w:rsid w:val="003C6D77"/>
    <w:rsid w:val="003D638A"/>
    <w:rsid w:val="003E436B"/>
    <w:rsid w:val="003F13F9"/>
    <w:rsid w:val="003F2F44"/>
    <w:rsid w:val="003F3B88"/>
    <w:rsid w:val="003F41C7"/>
    <w:rsid w:val="003F61D9"/>
    <w:rsid w:val="003F752B"/>
    <w:rsid w:val="0041002A"/>
    <w:rsid w:val="00423070"/>
    <w:rsid w:val="00424333"/>
    <w:rsid w:val="00426404"/>
    <w:rsid w:val="0042754E"/>
    <w:rsid w:val="00436846"/>
    <w:rsid w:val="00436B54"/>
    <w:rsid w:val="00441235"/>
    <w:rsid w:val="004458AF"/>
    <w:rsid w:val="00452BAD"/>
    <w:rsid w:val="00453D3A"/>
    <w:rsid w:val="004561A4"/>
    <w:rsid w:val="0045795B"/>
    <w:rsid w:val="00463376"/>
    <w:rsid w:val="0046347A"/>
    <w:rsid w:val="00465734"/>
    <w:rsid w:val="004678BA"/>
    <w:rsid w:val="004733C4"/>
    <w:rsid w:val="0047366E"/>
    <w:rsid w:val="004748F8"/>
    <w:rsid w:val="004749D0"/>
    <w:rsid w:val="00477AF8"/>
    <w:rsid w:val="00481C92"/>
    <w:rsid w:val="0048227F"/>
    <w:rsid w:val="00487DFF"/>
    <w:rsid w:val="00492A5D"/>
    <w:rsid w:val="004A2CE1"/>
    <w:rsid w:val="004A3542"/>
    <w:rsid w:val="004A7539"/>
    <w:rsid w:val="004B1599"/>
    <w:rsid w:val="004B1F04"/>
    <w:rsid w:val="004B4A2A"/>
    <w:rsid w:val="004B7049"/>
    <w:rsid w:val="004C40F2"/>
    <w:rsid w:val="004C5CC9"/>
    <w:rsid w:val="004D1F1B"/>
    <w:rsid w:val="004D372B"/>
    <w:rsid w:val="004D3989"/>
    <w:rsid w:val="004F1D1C"/>
    <w:rsid w:val="004F3B22"/>
    <w:rsid w:val="004F3BF0"/>
    <w:rsid w:val="004F5A3A"/>
    <w:rsid w:val="004F6364"/>
    <w:rsid w:val="0050026C"/>
    <w:rsid w:val="00500FE9"/>
    <w:rsid w:val="00501A45"/>
    <w:rsid w:val="0050548F"/>
    <w:rsid w:val="0050777B"/>
    <w:rsid w:val="005106D3"/>
    <w:rsid w:val="00511B0F"/>
    <w:rsid w:val="00527C12"/>
    <w:rsid w:val="00531B35"/>
    <w:rsid w:val="00531C07"/>
    <w:rsid w:val="00534773"/>
    <w:rsid w:val="00534B5A"/>
    <w:rsid w:val="0053684F"/>
    <w:rsid w:val="00543A02"/>
    <w:rsid w:val="00543A96"/>
    <w:rsid w:val="00554935"/>
    <w:rsid w:val="00557F7C"/>
    <w:rsid w:val="00560D6F"/>
    <w:rsid w:val="00564BEC"/>
    <w:rsid w:val="00570196"/>
    <w:rsid w:val="005736C3"/>
    <w:rsid w:val="005751EE"/>
    <w:rsid w:val="00576023"/>
    <w:rsid w:val="005766B7"/>
    <w:rsid w:val="0058155B"/>
    <w:rsid w:val="00586A36"/>
    <w:rsid w:val="00591C15"/>
    <w:rsid w:val="00592AB1"/>
    <w:rsid w:val="0059308B"/>
    <w:rsid w:val="005941DC"/>
    <w:rsid w:val="0059481D"/>
    <w:rsid w:val="005A0221"/>
    <w:rsid w:val="005B2A38"/>
    <w:rsid w:val="005B4F93"/>
    <w:rsid w:val="005C5706"/>
    <w:rsid w:val="005D1C67"/>
    <w:rsid w:val="005D23F1"/>
    <w:rsid w:val="005D7664"/>
    <w:rsid w:val="005E3539"/>
    <w:rsid w:val="005E411D"/>
    <w:rsid w:val="005E43D3"/>
    <w:rsid w:val="005F2710"/>
    <w:rsid w:val="006040B4"/>
    <w:rsid w:val="00607574"/>
    <w:rsid w:val="006115F9"/>
    <w:rsid w:val="006123DD"/>
    <w:rsid w:val="00613120"/>
    <w:rsid w:val="0061464A"/>
    <w:rsid w:val="00623848"/>
    <w:rsid w:val="006250D2"/>
    <w:rsid w:val="00625C8C"/>
    <w:rsid w:val="0062775C"/>
    <w:rsid w:val="006309E8"/>
    <w:rsid w:val="00630B78"/>
    <w:rsid w:val="00633B4C"/>
    <w:rsid w:val="00637529"/>
    <w:rsid w:val="00642274"/>
    <w:rsid w:val="006437A8"/>
    <w:rsid w:val="0064676E"/>
    <w:rsid w:val="006474EC"/>
    <w:rsid w:val="00647D23"/>
    <w:rsid w:val="0065069A"/>
    <w:rsid w:val="00657131"/>
    <w:rsid w:val="00663EB6"/>
    <w:rsid w:val="00683670"/>
    <w:rsid w:val="00686836"/>
    <w:rsid w:val="00687621"/>
    <w:rsid w:val="0069017E"/>
    <w:rsid w:val="0069224A"/>
    <w:rsid w:val="00697151"/>
    <w:rsid w:val="006B0D66"/>
    <w:rsid w:val="006B5FC1"/>
    <w:rsid w:val="006B6DB2"/>
    <w:rsid w:val="006B71FF"/>
    <w:rsid w:val="006C0D87"/>
    <w:rsid w:val="006D0267"/>
    <w:rsid w:val="006D02DA"/>
    <w:rsid w:val="006D1530"/>
    <w:rsid w:val="006D3752"/>
    <w:rsid w:val="006D6A73"/>
    <w:rsid w:val="006F643A"/>
    <w:rsid w:val="00705539"/>
    <w:rsid w:val="007074C6"/>
    <w:rsid w:val="00714C77"/>
    <w:rsid w:val="0071548E"/>
    <w:rsid w:val="007226FF"/>
    <w:rsid w:val="00723DAB"/>
    <w:rsid w:val="007367C1"/>
    <w:rsid w:val="00736F36"/>
    <w:rsid w:val="007377FA"/>
    <w:rsid w:val="00741AC8"/>
    <w:rsid w:val="00744B10"/>
    <w:rsid w:val="007466DB"/>
    <w:rsid w:val="00747DA7"/>
    <w:rsid w:val="00753E66"/>
    <w:rsid w:val="0076004C"/>
    <w:rsid w:val="00760D50"/>
    <w:rsid w:val="00762535"/>
    <w:rsid w:val="00762AA6"/>
    <w:rsid w:val="007745C3"/>
    <w:rsid w:val="00774D66"/>
    <w:rsid w:val="007822C4"/>
    <w:rsid w:val="0078321C"/>
    <w:rsid w:val="007850EE"/>
    <w:rsid w:val="00786405"/>
    <w:rsid w:val="007864F3"/>
    <w:rsid w:val="007A0F82"/>
    <w:rsid w:val="007B2919"/>
    <w:rsid w:val="007C1013"/>
    <w:rsid w:val="007C154C"/>
    <w:rsid w:val="007C3F59"/>
    <w:rsid w:val="007D38D9"/>
    <w:rsid w:val="007D584F"/>
    <w:rsid w:val="007D71FF"/>
    <w:rsid w:val="007E580F"/>
    <w:rsid w:val="007F1397"/>
    <w:rsid w:val="007F2607"/>
    <w:rsid w:val="007F4A88"/>
    <w:rsid w:val="00806E73"/>
    <w:rsid w:val="00807D9A"/>
    <w:rsid w:val="00825A20"/>
    <w:rsid w:val="00825E8F"/>
    <w:rsid w:val="00827115"/>
    <w:rsid w:val="00835F90"/>
    <w:rsid w:val="00836D32"/>
    <w:rsid w:val="008452B5"/>
    <w:rsid w:val="0084656D"/>
    <w:rsid w:val="008475A2"/>
    <w:rsid w:val="00852589"/>
    <w:rsid w:val="008533D9"/>
    <w:rsid w:val="00865BD3"/>
    <w:rsid w:val="00883DC9"/>
    <w:rsid w:val="00891684"/>
    <w:rsid w:val="008924BA"/>
    <w:rsid w:val="008942A2"/>
    <w:rsid w:val="008A0701"/>
    <w:rsid w:val="008A410E"/>
    <w:rsid w:val="008B0D7C"/>
    <w:rsid w:val="008B1ACB"/>
    <w:rsid w:val="008B2400"/>
    <w:rsid w:val="008B4442"/>
    <w:rsid w:val="008B7ECF"/>
    <w:rsid w:val="008C1BA3"/>
    <w:rsid w:val="008C4C33"/>
    <w:rsid w:val="008C5359"/>
    <w:rsid w:val="008C6AAC"/>
    <w:rsid w:val="008D61EE"/>
    <w:rsid w:val="008E2536"/>
    <w:rsid w:val="008E368E"/>
    <w:rsid w:val="008E479D"/>
    <w:rsid w:val="008E548F"/>
    <w:rsid w:val="008F19F1"/>
    <w:rsid w:val="008F6F6D"/>
    <w:rsid w:val="009119E5"/>
    <w:rsid w:val="00913E96"/>
    <w:rsid w:val="00917CEF"/>
    <w:rsid w:val="00920477"/>
    <w:rsid w:val="00924CDC"/>
    <w:rsid w:val="009324E3"/>
    <w:rsid w:val="00937E16"/>
    <w:rsid w:val="00940787"/>
    <w:rsid w:val="009504B6"/>
    <w:rsid w:val="0095107D"/>
    <w:rsid w:val="009559B6"/>
    <w:rsid w:val="009619A3"/>
    <w:rsid w:val="00966721"/>
    <w:rsid w:val="009711FB"/>
    <w:rsid w:val="009745DF"/>
    <w:rsid w:val="00984BAA"/>
    <w:rsid w:val="00991DD3"/>
    <w:rsid w:val="00994521"/>
    <w:rsid w:val="009A24FF"/>
    <w:rsid w:val="009B280F"/>
    <w:rsid w:val="009B3635"/>
    <w:rsid w:val="009B77BA"/>
    <w:rsid w:val="009C3ACA"/>
    <w:rsid w:val="009D0476"/>
    <w:rsid w:val="009D24F9"/>
    <w:rsid w:val="009D6B66"/>
    <w:rsid w:val="009D6D3E"/>
    <w:rsid w:val="009E3AA4"/>
    <w:rsid w:val="009E3F69"/>
    <w:rsid w:val="009F1372"/>
    <w:rsid w:val="009F22CD"/>
    <w:rsid w:val="009F2C87"/>
    <w:rsid w:val="009F4A89"/>
    <w:rsid w:val="009F6994"/>
    <w:rsid w:val="009F7862"/>
    <w:rsid w:val="00A02595"/>
    <w:rsid w:val="00A05171"/>
    <w:rsid w:val="00A1166E"/>
    <w:rsid w:val="00A16874"/>
    <w:rsid w:val="00A201FB"/>
    <w:rsid w:val="00A21740"/>
    <w:rsid w:val="00A21932"/>
    <w:rsid w:val="00A23581"/>
    <w:rsid w:val="00A238E0"/>
    <w:rsid w:val="00A246A7"/>
    <w:rsid w:val="00A31702"/>
    <w:rsid w:val="00A3178F"/>
    <w:rsid w:val="00A330EE"/>
    <w:rsid w:val="00A36B18"/>
    <w:rsid w:val="00A51D45"/>
    <w:rsid w:val="00A53B63"/>
    <w:rsid w:val="00A55428"/>
    <w:rsid w:val="00A56981"/>
    <w:rsid w:val="00A56F74"/>
    <w:rsid w:val="00A57FD1"/>
    <w:rsid w:val="00A63C29"/>
    <w:rsid w:val="00A66712"/>
    <w:rsid w:val="00A66E4A"/>
    <w:rsid w:val="00A6711B"/>
    <w:rsid w:val="00A768FD"/>
    <w:rsid w:val="00A76F03"/>
    <w:rsid w:val="00A802DF"/>
    <w:rsid w:val="00A81D8C"/>
    <w:rsid w:val="00A9108E"/>
    <w:rsid w:val="00AA157B"/>
    <w:rsid w:val="00AA2C48"/>
    <w:rsid w:val="00AA5866"/>
    <w:rsid w:val="00AA6993"/>
    <w:rsid w:val="00AB077C"/>
    <w:rsid w:val="00AB7D01"/>
    <w:rsid w:val="00AC5A86"/>
    <w:rsid w:val="00AE1942"/>
    <w:rsid w:val="00AE4D2C"/>
    <w:rsid w:val="00AE6474"/>
    <w:rsid w:val="00AE6A24"/>
    <w:rsid w:val="00AE7836"/>
    <w:rsid w:val="00AF1484"/>
    <w:rsid w:val="00B0383A"/>
    <w:rsid w:val="00B04A14"/>
    <w:rsid w:val="00B112A1"/>
    <w:rsid w:val="00B11BB6"/>
    <w:rsid w:val="00B30380"/>
    <w:rsid w:val="00B30892"/>
    <w:rsid w:val="00B357B6"/>
    <w:rsid w:val="00B37731"/>
    <w:rsid w:val="00B472CC"/>
    <w:rsid w:val="00B520C7"/>
    <w:rsid w:val="00B52D22"/>
    <w:rsid w:val="00B54530"/>
    <w:rsid w:val="00B56CD9"/>
    <w:rsid w:val="00B5710D"/>
    <w:rsid w:val="00B57CB5"/>
    <w:rsid w:val="00B61F92"/>
    <w:rsid w:val="00B62FA6"/>
    <w:rsid w:val="00B6450A"/>
    <w:rsid w:val="00B64A15"/>
    <w:rsid w:val="00B70722"/>
    <w:rsid w:val="00B7581F"/>
    <w:rsid w:val="00B777FE"/>
    <w:rsid w:val="00B81E85"/>
    <w:rsid w:val="00B83339"/>
    <w:rsid w:val="00B86749"/>
    <w:rsid w:val="00B924FC"/>
    <w:rsid w:val="00B95592"/>
    <w:rsid w:val="00BA1493"/>
    <w:rsid w:val="00BA4F51"/>
    <w:rsid w:val="00BA4FB1"/>
    <w:rsid w:val="00BA53EC"/>
    <w:rsid w:val="00BA5974"/>
    <w:rsid w:val="00BB22B8"/>
    <w:rsid w:val="00BB3F63"/>
    <w:rsid w:val="00BB5B5E"/>
    <w:rsid w:val="00BC0DB9"/>
    <w:rsid w:val="00BC3224"/>
    <w:rsid w:val="00BC3626"/>
    <w:rsid w:val="00BC4A51"/>
    <w:rsid w:val="00BD5C3A"/>
    <w:rsid w:val="00BD7988"/>
    <w:rsid w:val="00BE0781"/>
    <w:rsid w:val="00BF12F2"/>
    <w:rsid w:val="00BF33CA"/>
    <w:rsid w:val="00BF40AC"/>
    <w:rsid w:val="00C01DF8"/>
    <w:rsid w:val="00C04925"/>
    <w:rsid w:val="00C103D7"/>
    <w:rsid w:val="00C116B6"/>
    <w:rsid w:val="00C125AD"/>
    <w:rsid w:val="00C15810"/>
    <w:rsid w:val="00C1640D"/>
    <w:rsid w:val="00C217A2"/>
    <w:rsid w:val="00C345D3"/>
    <w:rsid w:val="00C400A9"/>
    <w:rsid w:val="00C409E0"/>
    <w:rsid w:val="00C41F33"/>
    <w:rsid w:val="00C44799"/>
    <w:rsid w:val="00C56EC6"/>
    <w:rsid w:val="00C679A0"/>
    <w:rsid w:val="00C71E80"/>
    <w:rsid w:val="00C779F6"/>
    <w:rsid w:val="00C82B10"/>
    <w:rsid w:val="00C83EC9"/>
    <w:rsid w:val="00C85855"/>
    <w:rsid w:val="00C86AD8"/>
    <w:rsid w:val="00C90768"/>
    <w:rsid w:val="00C91C7C"/>
    <w:rsid w:val="00CA13C4"/>
    <w:rsid w:val="00CA6FA7"/>
    <w:rsid w:val="00CB188E"/>
    <w:rsid w:val="00CB2980"/>
    <w:rsid w:val="00CB5659"/>
    <w:rsid w:val="00CC754A"/>
    <w:rsid w:val="00CD60FD"/>
    <w:rsid w:val="00CD78A0"/>
    <w:rsid w:val="00CE3FB8"/>
    <w:rsid w:val="00CF1383"/>
    <w:rsid w:val="00CF65DE"/>
    <w:rsid w:val="00D01E1B"/>
    <w:rsid w:val="00D05547"/>
    <w:rsid w:val="00D4123D"/>
    <w:rsid w:val="00D41D57"/>
    <w:rsid w:val="00D455C6"/>
    <w:rsid w:val="00D47128"/>
    <w:rsid w:val="00D515C1"/>
    <w:rsid w:val="00D547A1"/>
    <w:rsid w:val="00D57585"/>
    <w:rsid w:val="00D61948"/>
    <w:rsid w:val="00D62E46"/>
    <w:rsid w:val="00D66064"/>
    <w:rsid w:val="00D704D9"/>
    <w:rsid w:val="00D70D8D"/>
    <w:rsid w:val="00D7122E"/>
    <w:rsid w:val="00D72C72"/>
    <w:rsid w:val="00D75872"/>
    <w:rsid w:val="00D82198"/>
    <w:rsid w:val="00D923DB"/>
    <w:rsid w:val="00D9690F"/>
    <w:rsid w:val="00DA3B49"/>
    <w:rsid w:val="00DA4DF4"/>
    <w:rsid w:val="00DA799F"/>
    <w:rsid w:val="00DB1380"/>
    <w:rsid w:val="00DB3F51"/>
    <w:rsid w:val="00DB75DD"/>
    <w:rsid w:val="00DD295C"/>
    <w:rsid w:val="00E00366"/>
    <w:rsid w:val="00E02E78"/>
    <w:rsid w:val="00E03669"/>
    <w:rsid w:val="00E036B0"/>
    <w:rsid w:val="00E16E17"/>
    <w:rsid w:val="00E214C7"/>
    <w:rsid w:val="00E21609"/>
    <w:rsid w:val="00E27D5F"/>
    <w:rsid w:val="00E352FF"/>
    <w:rsid w:val="00E36424"/>
    <w:rsid w:val="00E41289"/>
    <w:rsid w:val="00E44DC6"/>
    <w:rsid w:val="00E46FFA"/>
    <w:rsid w:val="00E47D1E"/>
    <w:rsid w:val="00E51B87"/>
    <w:rsid w:val="00E558A2"/>
    <w:rsid w:val="00E6068D"/>
    <w:rsid w:val="00E614A9"/>
    <w:rsid w:val="00E65712"/>
    <w:rsid w:val="00E70FE3"/>
    <w:rsid w:val="00E71065"/>
    <w:rsid w:val="00E80817"/>
    <w:rsid w:val="00E914C2"/>
    <w:rsid w:val="00EA33DF"/>
    <w:rsid w:val="00EA4F73"/>
    <w:rsid w:val="00EC013A"/>
    <w:rsid w:val="00EC336D"/>
    <w:rsid w:val="00EC7496"/>
    <w:rsid w:val="00EC7EE9"/>
    <w:rsid w:val="00ED02B2"/>
    <w:rsid w:val="00ED08ED"/>
    <w:rsid w:val="00ED2619"/>
    <w:rsid w:val="00EE05CA"/>
    <w:rsid w:val="00EE5EE4"/>
    <w:rsid w:val="00EF0134"/>
    <w:rsid w:val="00F05B8C"/>
    <w:rsid w:val="00F0696E"/>
    <w:rsid w:val="00F1248B"/>
    <w:rsid w:val="00F20843"/>
    <w:rsid w:val="00F21268"/>
    <w:rsid w:val="00F26364"/>
    <w:rsid w:val="00F27B8E"/>
    <w:rsid w:val="00F47352"/>
    <w:rsid w:val="00F47480"/>
    <w:rsid w:val="00F47F6A"/>
    <w:rsid w:val="00F50373"/>
    <w:rsid w:val="00F57DC1"/>
    <w:rsid w:val="00F607F9"/>
    <w:rsid w:val="00F61480"/>
    <w:rsid w:val="00F62948"/>
    <w:rsid w:val="00F63AC8"/>
    <w:rsid w:val="00F70427"/>
    <w:rsid w:val="00F70D45"/>
    <w:rsid w:val="00F80644"/>
    <w:rsid w:val="00F80A53"/>
    <w:rsid w:val="00F82676"/>
    <w:rsid w:val="00F842E1"/>
    <w:rsid w:val="00F85217"/>
    <w:rsid w:val="00FA0FAA"/>
    <w:rsid w:val="00FA41F2"/>
    <w:rsid w:val="00FA5AEC"/>
    <w:rsid w:val="00FA62B5"/>
    <w:rsid w:val="00FB0A9B"/>
    <w:rsid w:val="00FB108C"/>
    <w:rsid w:val="00FB39B6"/>
    <w:rsid w:val="00FC0A25"/>
    <w:rsid w:val="00FC4AE5"/>
    <w:rsid w:val="00FD2A3B"/>
    <w:rsid w:val="00FD362B"/>
    <w:rsid w:val="00FD5AF8"/>
    <w:rsid w:val="00FD7530"/>
    <w:rsid w:val="00FF021B"/>
    <w:rsid w:val="00FF0707"/>
    <w:rsid w:val="00FF3C96"/>
    <w:rsid w:val="00FF564A"/>
    <w:rsid w:val="00FF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B1D29"/>
  <w15:docId w15:val="{B971DEA8-1508-42B6-A92C-C3C6CFA0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66"/>
    <w:pPr>
      <w:spacing w:after="0" w:line="240" w:lineRule="auto"/>
    </w:pPr>
    <w:rPr>
      <w:rFonts w:ascii="Arial Narrow" w:eastAsia="Times New Roman" w:hAnsi="Arial Narrow" w:cs="Times New Roman"/>
      <w:szCs w:val="20"/>
    </w:rPr>
  </w:style>
  <w:style w:type="paragraph" w:styleId="Heading4">
    <w:name w:val="heading 4"/>
    <w:basedOn w:val="Normal"/>
    <w:link w:val="Heading4Char"/>
    <w:uiPriority w:val="9"/>
    <w:qFormat/>
    <w:rsid w:val="00C56EC6"/>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536"/>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8E2536"/>
  </w:style>
  <w:style w:type="paragraph" w:styleId="Footer">
    <w:name w:val="footer"/>
    <w:basedOn w:val="Normal"/>
    <w:link w:val="FooterChar"/>
    <w:uiPriority w:val="99"/>
    <w:unhideWhenUsed/>
    <w:rsid w:val="008E2536"/>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E2536"/>
  </w:style>
  <w:style w:type="paragraph" w:styleId="BalloonText">
    <w:name w:val="Balloon Text"/>
    <w:basedOn w:val="Normal"/>
    <w:link w:val="BalloonTextChar"/>
    <w:uiPriority w:val="99"/>
    <w:semiHidden/>
    <w:unhideWhenUsed/>
    <w:rsid w:val="008E253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E2536"/>
    <w:rPr>
      <w:rFonts w:ascii="Tahoma" w:hAnsi="Tahoma" w:cs="Tahoma"/>
      <w:sz w:val="16"/>
      <w:szCs w:val="16"/>
    </w:rPr>
  </w:style>
  <w:style w:type="character" w:styleId="Hyperlink">
    <w:name w:val="Hyperlink"/>
    <w:basedOn w:val="DefaultParagraphFont"/>
    <w:uiPriority w:val="99"/>
    <w:unhideWhenUsed/>
    <w:rsid w:val="008E2536"/>
    <w:rPr>
      <w:color w:val="0000FF" w:themeColor="hyperlink"/>
      <w:u w:val="single"/>
    </w:rPr>
  </w:style>
  <w:style w:type="paragraph" w:styleId="BodyTextIndent">
    <w:name w:val="Body Text Indent"/>
    <w:basedOn w:val="Normal"/>
    <w:link w:val="BodyTextIndentChar"/>
    <w:rsid w:val="009D6B66"/>
    <w:pPr>
      <w:ind w:left="720"/>
    </w:pPr>
  </w:style>
  <w:style w:type="character" w:customStyle="1" w:styleId="BodyTextIndentChar">
    <w:name w:val="Body Text Indent Char"/>
    <w:basedOn w:val="DefaultParagraphFont"/>
    <w:link w:val="BodyTextIndent"/>
    <w:rsid w:val="009D6B66"/>
    <w:rPr>
      <w:rFonts w:ascii="Arial Narrow" w:eastAsia="Times New Roman" w:hAnsi="Arial Narrow" w:cs="Times New Roman"/>
      <w:szCs w:val="20"/>
    </w:rPr>
  </w:style>
  <w:style w:type="paragraph" w:styleId="ListParagraph">
    <w:name w:val="List Paragraph"/>
    <w:basedOn w:val="Normal"/>
    <w:uiPriority w:val="34"/>
    <w:qFormat/>
    <w:rsid w:val="00F63AC8"/>
    <w:pPr>
      <w:ind w:left="720"/>
      <w:contextualSpacing/>
    </w:pPr>
  </w:style>
  <w:style w:type="character" w:styleId="FollowedHyperlink">
    <w:name w:val="FollowedHyperlink"/>
    <w:basedOn w:val="DefaultParagraphFont"/>
    <w:uiPriority w:val="99"/>
    <w:semiHidden/>
    <w:unhideWhenUsed/>
    <w:rsid w:val="00AE1942"/>
    <w:rPr>
      <w:color w:val="800080" w:themeColor="followedHyperlink"/>
      <w:u w:val="single"/>
    </w:rPr>
  </w:style>
  <w:style w:type="character" w:styleId="CommentReference">
    <w:name w:val="annotation reference"/>
    <w:basedOn w:val="DefaultParagraphFont"/>
    <w:uiPriority w:val="99"/>
    <w:semiHidden/>
    <w:unhideWhenUsed/>
    <w:rsid w:val="00060EC2"/>
    <w:rPr>
      <w:sz w:val="16"/>
      <w:szCs w:val="16"/>
    </w:rPr>
  </w:style>
  <w:style w:type="paragraph" w:styleId="CommentText">
    <w:name w:val="annotation text"/>
    <w:basedOn w:val="Normal"/>
    <w:link w:val="CommentTextChar"/>
    <w:uiPriority w:val="99"/>
    <w:semiHidden/>
    <w:unhideWhenUsed/>
    <w:rsid w:val="00060EC2"/>
    <w:rPr>
      <w:sz w:val="20"/>
    </w:rPr>
  </w:style>
  <w:style w:type="character" w:customStyle="1" w:styleId="CommentTextChar">
    <w:name w:val="Comment Text Char"/>
    <w:basedOn w:val="DefaultParagraphFont"/>
    <w:link w:val="CommentText"/>
    <w:uiPriority w:val="99"/>
    <w:semiHidden/>
    <w:rsid w:val="00060EC2"/>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060EC2"/>
    <w:rPr>
      <w:b/>
      <w:bCs/>
    </w:rPr>
  </w:style>
  <w:style w:type="character" w:customStyle="1" w:styleId="CommentSubjectChar">
    <w:name w:val="Comment Subject Char"/>
    <w:basedOn w:val="CommentTextChar"/>
    <w:link w:val="CommentSubject"/>
    <w:uiPriority w:val="99"/>
    <w:semiHidden/>
    <w:rsid w:val="00060EC2"/>
    <w:rPr>
      <w:rFonts w:ascii="Arial Narrow" w:eastAsia="Times New Roman" w:hAnsi="Arial Narrow" w:cs="Times New Roman"/>
      <w:b/>
      <w:bCs/>
      <w:sz w:val="20"/>
      <w:szCs w:val="20"/>
    </w:rPr>
  </w:style>
  <w:style w:type="paragraph" w:styleId="NoSpacing">
    <w:name w:val="No Spacing"/>
    <w:uiPriority w:val="1"/>
    <w:qFormat/>
    <w:rsid w:val="00010E3D"/>
    <w:pPr>
      <w:spacing w:after="0" w:line="240" w:lineRule="auto"/>
    </w:pPr>
    <w:rPr>
      <w:rFonts w:ascii="Arial Narrow" w:eastAsia="Times New Roman" w:hAnsi="Arial Narrow" w:cs="Times New Roman"/>
      <w:szCs w:val="20"/>
    </w:rPr>
  </w:style>
  <w:style w:type="paragraph" w:customStyle="1" w:styleId="AddressText">
    <w:name w:val="Address Text"/>
    <w:basedOn w:val="NoSpacing"/>
    <w:uiPriority w:val="2"/>
    <w:qFormat/>
    <w:rsid w:val="00FD5AF8"/>
    <w:pPr>
      <w:spacing w:before="200" w:line="276" w:lineRule="auto"/>
      <w:contextualSpacing/>
      <w:jc w:val="right"/>
    </w:pPr>
    <w:rPr>
      <w:rFonts w:asciiTheme="majorHAnsi" w:eastAsiaTheme="minorHAnsi" w:hAnsiTheme="majorHAnsi"/>
      <w:color w:val="C0504D" w:themeColor="accent2"/>
      <w:sz w:val="18"/>
      <w:lang w:eastAsia="ja-JP" w:bidi="he-IL"/>
    </w:rPr>
  </w:style>
  <w:style w:type="paragraph" w:styleId="Revision">
    <w:name w:val="Revision"/>
    <w:hidden/>
    <w:uiPriority w:val="99"/>
    <w:semiHidden/>
    <w:rsid w:val="00AF1484"/>
    <w:pPr>
      <w:spacing w:after="0" w:line="240" w:lineRule="auto"/>
    </w:pPr>
    <w:rPr>
      <w:rFonts w:ascii="Arial Narrow" w:eastAsia="Times New Roman" w:hAnsi="Arial Narrow" w:cs="Times New Roman"/>
      <w:szCs w:val="20"/>
    </w:rPr>
  </w:style>
  <w:style w:type="character" w:customStyle="1" w:styleId="Heading4Char">
    <w:name w:val="Heading 4 Char"/>
    <w:basedOn w:val="DefaultParagraphFont"/>
    <w:link w:val="Heading4"/>
    <w:uiPriority w:val="9"/>
    <w:rsid w:val="00C56EC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56EC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56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1625">
      <w:bodyDiv w:val="1"/>
      <w:marLeft w:val="0"/>
      <w:marRight w:val="0"/>
      <w:marTop w:val="0"/>
      <w:marBottom w:val="0"/>
      <w:divBdr>
        <w:top w:val="none" w:sz="0" w:space="0" w:color="auto"/>
        <w:left w:val="none" w:sz="0" w:space="0" w:color="auto"/>
        <w:bottom w:val="none" w:sz="0" w:space="0" w:color="auto"/>
        <w:right w:val="none" w:sz="0" w:space="0" w:color="auto"/>
      </w:divBdr>
      <w:divsChild>
        <w:div w:id="1784306404">
          <w:marLeft w:val="0"/>
          <w:marRight w:val="0"/>
          <w:marTop w:val="0"/>
          <w:marBottom w:val="0"/>
          <w:divBdr>
            <w:top w:val="none" w:sz="0" w:space="0" w:color="auto"/>
            <w:left w:val="none" w:sz="0" w:space="0" w:color="auto"/>
            <w:bottom w:val="none" w:sz="0" w:space="0" w:color="auto"/>
            <w:right w:val="none" w:sz="0" w:space="0" w:color="auto"/>
          </w:divBdr>
          <w:divsChild>
            <w:div w:id="1024744784">
              <w:marLeft w:val="0"/>
              <w:marRight w:val="0"/>
              <w:marTop w:val="0"/>
              <w:marBottom w:val="0"/>
              <w:divBdr>
                <w:top w:val="none" w:sz="0" w:space="0" w:color="auto"/>
                <w:left w:val="none" w:sz="0" w:space="0" w:color="auto"/>
                <w:bottom w:val="none" w:sz="0" w:space="0" w:color="auto"/>
                <w:right w:val="none" w:sz="0" w:space="0" w:color="auto"/>
              </w:divBdr>
              <w:divsChild>
                <w:div w:id="909540769">
                  <w:marLeft w:val="0"/>
                  <w:marRight w:val="0"/>
                  <w:marTop w:val="0"/>
                  <w:marBottom w:val="0"/>
                  <w:divBdr>
                    <w:top w:val="none" w:sz="0" w:space="0" w:color="auto"/>
                    <w:left w:val="none" w:sz="0" w:space="0" w:color="auto"/>
                    <w:bottom w:val="none" w:sz="0" w:space="0" w:color="auto"/>
                    <w:right w:val="none" w:sz="0" w:space="0" w:color="auto"/>
                  </w:divBdr>
                  <w:divsChild>
                    <w:div w:id="2031637338">
                      <w:marLeft w:val="0"/>
                      <w:marRight w:val="0"/>
                      <w:marTop w:val="0"/>
                      <w:marBottom w:val="0"/>
                      <w:divBdr>
                        <w:top w:val="none" w:sz="0" w:space="0" w:color="auto"/>
                        <w:left w:val="none" w:sz="0" w:space="0" w:color="auto"/>
                        <w:bottom w:val="none" w:sz="0" w:space="0" w:color="auto"/>
                        <w:right w:val="none" w:sz="0" w:space="0" w:color="auto"/>
                      </w:divBdr>
                      <w:divsChild>
                        <w:div w:id="989478916">
                          <w:marLeft w:val="0"/>
                          <w:marRight w:val="0"/>
                          <w:marTop w:val="0"/>
                          <w:marBottom w:val="0"/>
                          <w:divBdr>
                            <w:top w:val="none" w:sz="0" w:space="0" w:color="auto"/>
                            <w:left w:val="none" w:sz="0" w:space="0" w:color="auto"/>
                            <w:bottom w:val="none" w:sz="0" w:space="0" w:color="auto"/>
                            <w:right w:val="none" w:sz="0" w:space="0" w:color="auto"/>
                          </w:divBdr>
                          <w:divsChild>
                            <w:div w:id="629435524">
                              <w:marLeft w:val="0"/>
                              <w:marRight w:val="0"/>
                              <w:marTop w:val="0"/>
                              <w:marBottom w:val="0"/>
                              <w:divBdr>
                                <w:top w:val="none" w:sz="0" w:space="0" w:color="auto"/>
                                <w:left w:val="none" w:sz="0" w:space="0" w:color="auto"/>
                                <w:bottom w:val="none" w:sz="0" w:space="0" w:color="auto"/>
                                <w:right w:val="none" w:sz="0" w:space="0" w:color="auto"/>
                              </w:divBdr>
                              <w:divsChild>
                                <w:div w:id="38750407">
                                  <w:marLeft w:val="0"/>
                                  <w:marRight w:val="0"/>
                                  <w:marTop w:val="0"/>
                                  <w:marBottom w:val="0"/>
                                  <w:divBdr>
                                    <w:top w:val="none" w:sz="0" w:space="0" w:color="auto"/>
                                    <w:left w:val="none" w:sz="0" w:space="0" w:color="auto"/>
                                    <w:bottom w:val="none" w:sz="0" w:space="0" w:color="auto"/>
                                    <w:right w:val="none" w:sz="0" w:space="0" w:color="auto"/>
                                  </w:divBdr>
                                  <w:divsChild>
                                    <w:div w:id="1388725703">
                                      <w:marLeft w:val="0"/>
                                      <w:marRight w:val="0"/>
                                      <w:marTop w:val="0"/>
                                      <w:marBottom w:val="0"/>
                                      <w:divBdr>
                                        <w:top w:val="none" w:sz="0" w:space="0" w:color="auto"/>
                                        <w:left w:val="none" w:sz="0" w:space="0" w:color="auto"/>
                                        <w:bottom w:val="none" w:sz="0" w:space="0" w:color="auto"/>
                                        <w:right w:val="none" w:sz="0" w:space="0" w:color="auto"/>
                                      </w:divBdr>
                                      <w:divsChild>
                                        <w:div w:id="1411927177">
                                          <w:marLeft w:val="0"/>
                                          <w:marRight w:val="0"/>
                                          <w:marTop w:val="0"/>
                                          <w:marBottom w:val="0"/>
                                          <w:divBdr>
                                            <w:top w:val="none" w:sz="0" w:space="0" w:color="auto"/>
                                            <w:left w:val="none" w:sz="0" w:space="0" w:color="auto"/>
                                            <w:bottom w:val="none" w:sz="0" w:space="0" w:color="auto"/>
                                            <w:right w:val="none" w:sz="0" w:space="0" w:color="auto"/>
                                          </w:divBdr>
                                          <w:divsChild>
                                            <w:div w:id="1866744282">
                                              <w:marLeft w:val="0"/>
                                              <w:marRight w:val="0"/>
                                              <w:marTop w:val="0"/>
                                              <w:marBottom w:val="0"/>
                                              <w:divBdr>
                                                <w:top w:val="single" w:sz="12" w:space="2" w:color="FFFFCC"/>
                                                <w:left w:val="single" w:sz="12" w:space="2" w:color="FFFFCC"/>
                                                <w:bottom w:val="single" w:sz="12" w:space="2" w:color="FFFFCC"/>
                                                <w:right w:val="single" w:sz="12" w:space="0" w:color="FFFFCC"/>
                                              </w:divBdr>
                                              <w:divsChild>
                                                <w:div w:id="326401359">
                                                  <w:marLeft w:val="0"/>
                                                  <w:marRight w:val="0"/>
                                                  <w:marTop w:val="0"/>
                                                  <w:marBottom w:val="0"/>
                                                  <w:divBdr>
                                                    <w:top w:val="none" w:sz="0" w:space="0" w:color="auto"/>
                                                    <w:left w:val="none" w:sz="0" w:space="0" w:color="auto"/>
                                                    <w:bottom w:val="none" w:sz="0" w:space="0" w:color="auto"/>
                                                    <w:right w:val="none" w:sz="0" w:space="0" w:color="auto"/>
                                                  </w:divBdr>
                                                  <w:divsChild>
                                                    <w:div w:id="550772301">
                                                      <w:marLeft w:val="0"/>
                                                      <w:marRight w:val="0"/>
                                                      <w:marTop w:val="0"/>
                                                      <w:marBottom w:val="0"/>
                                                      <w:divBdr>
                                                        <w:top w:val="none" w:sz="0" w:space="0" w:color="auto"/>
                                                        <w:left w:val="none" w:sz="0" w:space="0" w:color="auto"/>
                                                        <w:bottom w:val="none" w:sz="0" w:space="0" w:color="auto"/>
                                                        <w:right w:val="none" w:sz="0" w:space="0" w:color="auto"/>
                                                      </w:divBdr>
                                                      <w:divsChild>
                                                        <w:div w:id="79445507">
                                                          <w:marLeft w:val="0"/>
                                                          <w:marRight w:val="0"/>
                                                          <w:marTop w:val="0"/>
                                                          <w:marBottom w:val="0"/>
                                                          <w:divBdr>
                                                            <w:top w:val="none" w:sz="0" w:space="0" w:color="auto"/>
                                                            <w:left w:val="none" w:sz="0" w:space="0" w:color="auto"/>
                                                            <w:bottom w:val="none" w:sz="0" w:space="0" w:color="auto"/>
                                                            <w:right w:val="none" w:sz="0" w:space="0" w:color="auto"/>
                                                          </w:divBdr>
                                                          <w:divsChild>
                                                            <w:div w:id="133258223">
                                                              <w:marLeft w:val="0"/>
                                                              <w:marRight w:val="0"/>
                                                              <w:marTop w:val="0"/>
                                                              <w:marBottom w:val="0"/>
                                                              <w:divBdr>
                                                                <w:top w:val="none" w:sz="0" w:space="0" w:color="auto"/>
                                                                <w:left w:val="none" w:sz="0" w:space="0" w:color="auto"/>
                                                                <w:bottom w:val="none" w:sz="0" w:space="0" w:color="auto"/>
                                                                <w:right w:val="none" w:sz="0" w:space="0" w:color="auto"/>
                                                              </w:divBdr>
                                                              <w:divsChild>
                                                                <w:div w:id="980572043">
                                                                  <w:marLeft w:val="0"/>
                                                                  <w:marRight w:val="0"/>
                                                                  <w:marTop w:val="0"/>
                                                                  <w:marBottom w:val="0"/>
                                                                  <w:divBdr>
                                                                    <w:top w:val="none" w:sz="0" w:space="0" w:color="auto"/>
                                                                    <w:left w:val="none" w:sz="0" w:space="0" w:color="auto"/>
                                                                    <w:bottom w:val="none" w:sz="0" w:space="0" w:color="auto"/>
                                                                    <w:right w:val="none" w:sz="0" w:space="0" w:color="auto"/>
                                                                  </w:divBdr>
                                                                  <w:divsChild>
                                                                    <w:div w:id="805855774">
                                                                      <w:marLeft w:val="0"/>
                                                                      <w:marRight w:val="0"/>
                                                                      <w:marTop w:val="0"/>
                                                                      <w:marBottom w:val="0"/>
                                                                      <w:divBdr>
                                                                        <w:top w:val="none" w:sz="0" w:space="0" w:color="auto"/>
                                                                        <w:left w:val="none" w:sz="0" w:space="0" w:color="auto"/>
                                                                        <w:bottom w:val="none" w:sz="0" w:space="0" w:color="auto"/>
                                                                        <w:right w:val="none" w:sz="0" w:space="0" w:color="auto"/>
                                                                      </w:divBdr>
                                                                      <w:divsChild>
                                                                        <w:div w:id="81882524">
                                                                          <w:marLeft w:val="0"/>
                                                                          <w:marRight w:val="0"/>
                                                                          <w:marTop w:val="0"/>
                                                                          <w:marBottom w:val="0"/>
                                                                          <w:divBdr>
                                                                            <w:top w:val="none" w:sz="0" w:space="0" w:color="auto"/>
                                                                            <w:left w:val="none" w:sz="0" w:space="0" w:color="auto"/>
                                                                            <w:bottom w:val="none" w:sz="0" w:space="0" w:color="auto"/>
                                                                            <w:right w:val="none" w:sz="0" w:space="0" w:color="auto"/>
                                                                          </w:divBdr>
                                                                          <w:divsChild>
                                                                            <w:div w:id="1269580184">
                                                                              <w:marLeft w:val="0"/>
                                                                              <w:marRight w:val="0"/>
                                                                              <w:marTop w:val="0"/>
                                                                              <w:marBottom w:val="0"/>
                                                                              <w:divBdr>
                                                                                <w:top w:val="none" w:sz="0" w:space="0" w:color="auto"/>
                                                                                <w:left w:val="none" w:sz="0" w:space="0" w:color="auto"/>
                                                                                <w:bottom w:val="none" w:sz="0" w:space="0" w:color="auto"/>
                                                                                <w:right w:val="none" w:sz="0" w:space="0" w:color="auto"/>
                                                                              </w:divBdr>
                                                                              <w:divsChild>
                                                                                <w:div w:id="1219167805">
                                                                                  <w:marLeft w:val="0"/>
                                                                                  <w:marRight w:val="0"/>
                                                                                  <w:marTop w:val="0"/>
                                                                                  <w:marBottom w:val="0"/>
                                                                                  <w:divBdr>
                                                                                    <w:top w:val="none" w:sz="0" w:space="0" w:color="auto"/>
                                                                                    <w:left w:val="none" w:sz="0" w:space="0" w:color="auto"/>
                                                                                    <w:bottom w:val="none" w:sz="0" w:space="0" w:color="auto"/>
                                                                                    <w:right w:val="none" w:sz="0" w:space="0" w:color="auto"/>
                                                                                  </w:divBdr>
                                                                                  <w:divsChild>
                                                                                    <w:div w:id="1567260629">
                                                                                      <w:marLeft w:val="0"/>
                                                                                      <w:marRight w:val="0"/>
                                                                                      <w:marTop w:val="0"/>
                                                                                      <w:marBottom w:val="0"/>
                                                                                      <w:divBdr>
                                                                                        <w:top w:val="none" w:sz="0" w:space="0" w:color="auto"/>
                                                                                        <w:left w:val="none" w:sz="0" w:space="0" w:color="auto"/>
                                                                                        <w:bottom w:val="none" w:sz="0" w:space="0" w:color="auto"/>
                                                                                        <w:right w:val="none" w:sz="0" w:space="0" w:color="auto"/>
                                                                                      </w:divBdr>
                                                                                      <w:divsChild>
                                                                                        <w:div w:id="8006099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15157254">
                                                                                              <w:marLeft w:val="0"/>
                                                                                              <w:marRight w:val="0"/>
                                                                                              <w:marTop w:val="0"/>
                                                                                              <w:marBottom w:val="0"/>
                                                                                              <w:divBdr>
                                                                                                <w:top w:val="none" w:sz="0" w:space="0" w:color="auto"/>
                                                                                                <w:left w:val="none" w:sz="0" w:space="0" w:color="auto"/>
                                                                                                <w:bottom w:val="none" w:sz="0" w:space="0" w:color="auto"/>
                                                                                                <w:right w:val="none" w:sz="0" w:space="0" w:color="auto"/>
                                                                                              </w:divBdr>
                                                                                              <w:divsChild>
                                                                                                <w:div w:id="1795949220">
                                                                                                  <w:marLeft w:val="0"/>
                                                                                                  <w:marRight w:val="0"/>
                                                                                                  <w:marTop w:val="0"/>
                                                                                                  <w:marBottom w:val="0"/>
                                                                                                  <w:divBdr>
                                                                                                    <w:top w:val="none" w:sz="0" w:space="0" w:color="auto"/>
                                                                                                    <w:left w:val="none" w:sz="0" w:space="0" w:color="auto"/>
                                                                                                    <w:bottom w:val="none" w:sz="0" w:space="0" w:color="auto"/>
                                                                                                    <w:right w:val="none" w:sz="0" w:space="0" w:color="auto"/>
                                                                                                  </w:divBdr>
                                                                                                  <w:divsChild>
                                                                                                    <w:div w:id="1201161724">
                                                                                                      <w:marLeft w:val="0"/>
                                                                                                      <w:marRight w:val="0"/>
                                                                                                      <w:marTop w:val="0"/>
                                                                                                      <w:marBottom w:val="0"/>
                                                                                                      <w:divBdr>
                                                                                                        <w:top w:val="none" w:sz="0" w:space="0" w:color="auto"/>
                                                                                                        <w:left w:val="none" w:sz="0" w:space="0" w:color="auto"/>
                                                                                                        <w:bottom w:val="none" w:sz="0" w:space="0" w:color="auto"/>
                                                                                                        <w:right w:val="none" w:sz="0" w:space="0" w:color="auto"/>
                                                                                                      </w:divBdr>
                                                                                                      <w:divsChild>
                                                                                                        <w:div w:id="806361792">
                                                                                                          <w:marLeft w:val="0"/>
                                                                                                          <w:marRight w:val="0"/>
                                                                                                          <w:marTop w:val="0"/>
                                                                                                          <w:marBottom w:val="0"/>
                                                                                                          <w:divBdr>
                                                                                                            <w:top w:val="none" w:sz="0" w:space="0" w:color="auto"/>
                                                                                                            <w:left w:val="none" w:sz="0" w:space="0" w:color="auto"/>
                                                                                                            <w:bottom w:val="none" w:sz="0" w:space="0" w:color="auto"/>
                                                                                                            <w:right w:val="none" w:sz="0" w:space="0" w:color="auto"/>
                                                                                                          </w:divBdr>
                                                                                                          <w:divsChild>
                                                                                                            <w:div w:id="1341808064">
                                                                                                              <w:marLeft w:val="0"/>
                                                                                                              <w:marRight w:val="0"/>
                                                                                                              <w:marTop w:val="0"/>
                                                                                                              <w:marBottom w:val="0"/>
                                                                                                              <w:divBdr>
                                                                                                                <w:top w:val="single" w:sz="2" w:space="4" w:color="D8D8D8"/>
                                                                                                                <w:left w:val="single" w:sz="2" w:space="0" w:color="D8D8D8"/>
                                                                                                                <w:bottom w:val="single" w:sz="2" w:space="4" w:color="D8D8D8"/>
                                                                                                                <w:right w:val="single" w:sz="2" w:space="0" w:color="D8D8D8"/>
                                                                                                              </w:divBdr>
                                                                                                              <w:divsChild>
                                                                                                                <w:div w:id="1819152844">
                                                                                                                  <w:marLeft w:val="225"/>
                                                                                                                  <w:marRight w:val="225"/>
                                                                                                                  <w:marTop w:val="75"/>
                                                                                                                  <w:marBottom w:val="75"/>
                                                                                                                  <w:divBdr>
                                                                                                                    <w:top w:val="none" w:sz="0" w:space="0" w:color="auto"/>
                                                                                                                    <w:left w:val="none" w:sz="0" w:space="0" w:color="auto"/>
                                                                                                                    <w:bottom w:val="none" w:sz="0" w:space="0" w:color="auto"/>
                                                                                                                    <w:right w:val="none" w:sz="0" w:space="0" w:color="auto"/>
                                                                                                                  </w:divBdr>
                                                                                                                  <w:divsChild>
                                                                                                                    <w:div w:id="54090671">
                                                                                                                      <w:marLeft w:val="0"/>
                                                                                                                      <w:marRight w:val="0"/>
                                                                                                                      <w:marTop w:val="0"/>
                                                                                                                      <w:marBottom w:val="0"/>
                                                                                                                      <w:divBdr>
                                                                                                                        <w:top w:val="single" w:sz="6" w:space="0" w:color="auto"/>
                                                                                                                        <w:left w:val="single" w:sz="6" w:space="0" w:color="auto"/>
                                                                                                                        <w:bottom w:val="single" w:sz="6" w:space="0" w:color="auto"/>
                                                                                                                        <w:right w:val="single" w:sz="6" w:space="0" w:color="auto"/>
                                                                                                                      </w:divBdr>
                                                                                                                      <w:divsChild>
                                                                                                                        <w:div w:id="814763787">
                                                                                                                          <w:marLeft w:val="0"/>
                                                                                                                          <w:marRight w:val="0"/>
                                                                                                                          <w:marTop w:val="0"/>
                                                                                                                          <w:marBottom w:val="0"/>
                                                                                                                          <w:divBdr>
                                                                                                                            <w:top w:val="none" w:sz="0" w:space="0" w:color="auto"/>
                                                                                                                            <w:left w:val="none" w:sz="0" w:space="0" w:color="auto"/>
                                                                                                                            <w:bottom w:val="none" w:sz="0" w:space="0" w:color="auto"/>
                                                                                                                            <w:right w:val="none" w:sz="0" w:space="0" w:color="auto"/>
                                                                                                                          </w:divBdr>
                                                                                                                          <w:divsChild>
                                                                                                                            <w:div w:id="1133210427">
                                                                                                                              <w:marLeft w:val="0"/>
                                                                                                                              <w:marRight w:val="0"/>
                                                                                                                              <w:marTop w:val="0"/>
                                                                                                                              <w:marBottom w:val="0"/>
                                                                                                                              <w:divBdr>
                                                                                                                                <w:top w:val="none" w:sz="0" w:space="0" w:color="auto"/>
                                                                                                                                <w:left w:val="none" w:sz="0" w:space="0" w:color="auto"/>
                                                                                                                                <w:bottom w:val="none" w:sz="0" w:space="0" w:color="auto"/>
                                                                                                                                <w:right w:val="none" w:sz="0" w:space="0" w:color="auto"/>
                                                                                                                              </w:divBdr>
                                                                                                                            </w:div>
                                                                                                                            <w:div w:id="1871068860">
                                                                                                                              <w:marLeft w:val="0"/>
                                                                                                                              <w:marRight w:val="0"/>
                                                                                                                              <w:marTop w:val="0"/>
                                                                                                                              <w:marBottom w:val="0"/>
                                                                                                                              <w:divBdr>
                                                                                                                                <w:top w:val="none" w:sz="0" w:space="0" w:color="auto"/>
                                                                                                                                <w:left w:val="none" w:sz="0" w:space="0" w:color="auto"/>
                                                                                                                                <w:bottom w:val="none" w:sz="0" w:space="0" w:color="auto"/>
                                                                                                                                <w:right w:val="none" w:sz="0" w:space="0" w:color="auto"/>
                                                                                                                              </w:divBdr>
                                                                                                                            </w:div>
                                                                                                                            <w:div w:id="1464689304">
                                                                                                                              <w:marLeft w:val="0"/>
                                                                                                                              <w:marRight w:val="0"/>
                                                                                                                              <w:marTop w:val="0"/>
                                                                                                                              <w:marBottom w:val="0"/>
                                                                                                                              <w:divBdr>
                                                                                                                                <w:top w:val="none" w:sz="0" w:space="0" w:color="auto"/>
                                                                                                                                <w:left w:val="none" w:sz="0" w:space="0" w:color="auto"/>
                                                                                                                                <w:bottom w:val="none" w:sz="0" w:space="0" w:color="auto"/>
                                                                                                                                <w:right w:val="none" w:sz="0" w:space="0" w:color="auto"/>
                                                                                                                              </w:divBdr>
                                                                                                                            </w:div>
                                                                                                                            <w:div w:id="240797022">
                                                                                                                              <w:marLeft w:val="0"/>
                                                                                                                              <w:marRight w:val="0"/>
                                                                                                                              <w:marTop w:val="0"/>
                                                                                                                              <w:marBottom w:val="0"/>
                                                                                                                              <w:divBdr>
                                                                                                                                <w:top w:val="none" w:sz="0" w:space="0" w:color="auto"/>
                                                                                                                                <w:left w:val="none" w:sz="0" w:space="0" w:color="auto"/>
                                                                                                                                <w:bottom w:val="none" w:sz="0" w:space="0" w:color="auto"/>
                                                                                                                                <w:right w:val="none" w:sz="0" w:space="0" w:color="auto"/>
                                                                                                                              </w:divBdr>
                                                                                                                            </w:div>
                                                                                                                            <w:div w:id="1057707362">
                                                                                                                              <w:marLeft w:val="0"/>
                                                                                                                              <w:marRight w:val="0"/>
                                                                                                                              <w:marTop w:val="0"/>
                                                                                                                              <w:marBottom w:val="0"/>
                                                                                                                              <w:divBdr>
                                                                                                                                <w:top w:val="none" w:sz="0" w:space="0" w:color="auto"/>
                                                                                                                                <w:left w:val="none" w:sz="0" w:space="0" w:color="auto"/>
                                                                                                                                <w:bottom w:val="none" w:sz="0" w:space="0" w:color="auto"/>
                                                                                                                                <w:right w:val="none" w:sz="0" w:space="0" w:color="auto"/>
                                                                                                                              </w:divBdr>
                                                                                                                            </w:div>
                                                                                                                            <w:div w:id="569778107">
                                                                                                                              <w:marLeft w:val="0"/>
                                                                                                                              <w:marRight w:val="0"/>
                                                                                                                              <w:marTop w:val="0"/>
                                                                                                                              <w:marBottom w:val="0"/>
                                                                                                                              <w:divBdr>
                                                                                                                                <w:top w:val="none" w:sz="0" w:space="0" w:color="auto"/>
                                                                                                                                <w:left w:val="none" w:sz="0" w:space="0" w:color="auto"/>
                                                                                                                                <w:bottom w:val="none" w:sz="0" w:space="0" w:color="auto"/>
                                                                                                                                <w:right w:val="none" w:sz="0" w:space="0" w:color="auto"/>
                                                                                                                              </w:divBdr>
                                                                                                                            </w:div>
                                                                                                                            <w:div w:id="12936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19539">
      <w:bodyDiv w:val="1"/>
      <w:marLeft w:val="0"/>
      <w:marRight w:val="0"/>
      <w:marTop w:val="0"/>
      <w:marBottom w:val="0"/>
      <w:divBdr>
        <w:top w:val="none" w:sz="0" w:space="0" w:color="auto"/>
        <w:left w:val="none" w:sz="0" w:space="0" w:color="auto"/>
        <w:bottom w:val="none" w:sz="0" w:space="0" w:color="auto"/>
        <w:right w:val="none" w:sz="0" w:space="0" w:color="auto"/>
      </w:divBdr>
    </w:div>
    <w:div w:id="188566727">
      <w:bodyDiv w:val="1"/>
      <w:marLeft w:val="0"/>
      <w:marRight w:val="0"/>
      <w:marTop w:val="0"/>
      <w:marBottom w:val="0"/>
      <w:divBdr>
        <w:top w:val="none" w:sz="0" w:space="0" w:color="auto"/>
        <w:left w:val="none" w:sz="0" w:space="0" w:color="auto"/>
        <w:bottom w:val="none" w:sz="0" w:space="0" w:color="auto"/>
        <w:right w:val="none" w:sz="0" w:space="0" w:color="auto"/>
      </w:divBdr>
      <w:divsChild>
        <w:div w:id="2048942944">
          <w:marLeft w:val="0"/>
          <w:marRight w:val="0"/>
          <w:marTop w:val="0"/>
          <w:marBottom w:val="0"/>
          <w:divBdr>
            <w:top w:val="none" w:sz="0" w:space="0" w:color="auto"/>
            <w:left w:val="none" w:sz="0" w:space="0" w:color="auto"/>
            <w:bottom w:val="none" w:sz="0" w:space="0" w:color="auto"/>
            <w:right w:val="none" w:sz="0" w:space="0" w:color="auto"/>
          </w:divBdr>
          <w:divsChild>
            <w:div w:id="43994324">
              <w:marLeft w:val="0"/>
              <w:marRight w:val="0"/>
              <w:marTop w:val="0"/>
              <w:marBottom w:val="0"/>
              <w:divBdr>
                <w:top w:val="none" w:sz="0" w:space="0" w:color="auto"/>
                <w:left w:val="none" w:sz="0" w:space="0" w:color="auto"/>
                <w:bottom w:val="none" w:sz="0" w:space="0" w:color="auto"/>
                <w:right w:val="none" w:sz="0" w:space="0" w:color="auto"/>
              </w:divBdr>
              <w:divsChild>
                <w:div w:id="1664090823">
                  <w:marLeft w:val="-15"/>
                  <w:marRight w:val="0"/>
                  <w:marTop w:val="0"/>
                  <w:marBottom w:val="0"/>
                  <w:divBdr>
                    <w:top w:val="none" w:sz="0" w:space="0" w:color="auto"/>
                    <w:left w:val="none" w:sz="0" w:space="0" w:color="auto"/>
                    <w:bottom w:val="none" w:sz="0" w:space="0" w:color="auto"/>
                    <w:right w:val="none" w:sz="0" w:space="0" w:color="auto"/>
                  </w:divBdr>
                  <w:divsChild>
                    <w:div w:id="395129665">
                      <w:marLeft w:val="0"/>
                      <w:marRight w:val="0"/>
                      <w:marTop w:val="0"/>
                      <w:marBottom w:val="0"/>
                      <w:divBdr>
                        <w:top w:val="none" w:sz="0" w:space="0" w:color="auto"/>
                        <w:left w:val="none" w:sz="0" w:space="0" w:color="auto"/>
                        <w:bottom w:val="none" w:sz="0" w:space="0" w:color="auto"/>
                        <w:right w:val="none" w:sz="0" w:space="0" w:color="auto"/>
                      </w:divBdr>
                      <w:divsChild>
                        <w:div w:id="1008407931">
                          <w:marLeft w:val="0"/>
                          <w:marRight w:val="-15"/>
                          <w:marTop w:val="0"/>
                          <w:marBottom w:val="0"/>
                          <w:divBdr>
                            <w:top w:val="none" w:sz="0" w:space="0" w:color="auto"/>
                            <w:left w:val="none" w:sz="0" w:space="0" w:color="auto"/>
                            <w:bottom w:val="none" w:sz="0" w:space="0" w:color="auto"/>
                            <w:right w:val="none" w:sz="0" w:space="0" w:color="auto"/>
                          </w:divBdr>
                          <w:divsChild>
                            <w:div w:id="1297838783">
                              <w:marLeft w:val="0"/>
                              <w:marRight w:val="0"/>
                              <w:marTop w:val="0"/>
                              <w:marBottom w:val="0"/>
                              <w:divBdr>
                                <w:top w:val="none" w:sz="0" w:space="0" w:color="auto"/>
                                <w:left w:val="none" w:sz="0" w:space="0" w:color="auto"/>
                                <w:bottom w:val="none" w:sz="0" w:space="0" w:color="auto"/>
                                <w:right w:val="none" w:sz="0" w:space="0" w:color="auto"/>
                              </w:divBdr>
                              <w:divsChild>
                                <w:div w:id="1218007758">
                                  <w:marLeft w:val="0"/>
                                  <w:marRight w:val="0"/>
                                  <w:marTop w:val="0"/>
                                  <w:marBottom w:val="0"/>
                                  <w:divBdr>
                                    <w:top w:val="none" w:sz="0" w:space="0" w:color="auto"/>
                                    <w:left w:val="none" w:sz="0" w:space="0" w:color="auto"/>
                                    <w:bottom w:val="none" w:sz="0" w:space="0" w:color="auto"/>
                                    <w:right w:val="none" w:sz="0" w:space="0" w:color="auto"/>
                                  </w:divBdr>
                                  <w:divsChild>
                                    <w:div w:id="72704075">
                                      <w:marLeft w:val="0"/>
                                      <w:marRight w:val="0"/>
                                      <w:marTop w:val="0"/>
                                      <w:marBottom w:val="0"/>
                                      <w:divBdr>
                                        <w:top w:val="none" w:sz="0" w:space="0" w:color="auto"/>
                                        <w:left w:val="none" w:sz="0" w:space="0" w:color="auto"/>
                                        <w:bottom w:val="none" w:sz="0" w:space="0" w:color="auto"/>
                                        <w:right w:val="none" w:sz="0" w:space="0" w:color="auto"/>
                                      </w:divBdr>
                                      <w:divsChild>
                                        <w:div w:id="745301693">
                                          <w:marLeft w:val="0"/>
                                          <w:marRight w:val="0"/>
                                          <w:marTop w:val="0"/>
                                          <w:marBottom w:val="0"/>
                                          <w:divBdr>
                                            <w:top w:val="none" w:sz="0" w:space="0" w:color="auto"/>
                                            <w:left w:val="none" w:sz="0" w:space="0" w:color="auto"/>
                                            <w:bottom w:val="none" w:sz="0" w:space="0" w:color="auto"/>
                                            <w:right w:val="none" w:sz="0" w:space="0" w:color="auto"/>
                                          </w:divBdr>
                                          <w:divsChild>
                                            <w:div w:id="2106537362">
                                              <w:marLeft w:val="0"/>
                                              <w:marRight w:val="0"/>
                                              <w:marTop w:val="0"/>
                                              <w:marBottom w:val="0"/>
                                              <w:divBdr>
                                                <w:top w:val="none" w:sz="0" w:space="0" w:color="auto"/>
                                                <w:left w:val="none" w:sz="0" w:space="0" w:color="auto"/>
                                                <w:bottom w:val="none" w:sz="0" w:space="0" w:color="auto"/>
                                                <w:right w:val="none" w:sz="0" w:space="0" w:color="auto"/>
                                              </w:divBdr>
                                              <w:divsChild>
                                                <w:div w:id="881551964">
                                                  <w:marLeft w:val="0"/>
                                                  <w:marRight w:val="0"/>
                                                  <w:marTop w:val="0"/>
                                                  <w:marBottom w:val="0"/>
                                                  <w:divBdr>
                                                    <w:top w:val="none" w:sz="0" w:space="0" w:color="auto"/>
                                                    <w:left w:val="none" w:sz="0" w:space="0" w:color="auto"/>
                                                    <w:bottom w:val="none" w:sz="0" w:space="0" w:color="auto"/>
                                                    <w:right w:val="none" w:sz="0" w:space="0" w:color="auto"/>
                                                  </w:divBdr>
                                                  <w:divsChild>
                                                    <w:div w:id="1350135737">
                                                      <w:marLeft w:val="0"/>
                                                      <w:marRight w:val="0"/>
                                                      <w:marTop w:val="0"/>
                                                      <w:marBottom w:val="150"/>
                                                      <w:divBdr>
                                                        <w:top w:val="none" w:sz="0" w:space="0" w:color="auto"/>
                                                        <w:left w:val="none" w:sz="0" w:space="0" w:color="auto"/>
                                                        <w:bottom w:val="none" w:sz="0" w:space="0" w:color="auto"/>
                                                        <w:right w:val="none" w:sz="0" w:space="0" w:color="auto"/>
                                                      </w:divBdr>
                                                      <w:divsChild>
                                                        <w:div w:id="301472672">
                                                          <w:marLeft w:val="0"/>
                                                          <w:marRight w:val="0"/>
                                                          <w:marTop w:val="0"/>
                                                          <w:marBottom w:val="0"/>
                                                          <w:divBdr>
                                                            <w:top w:val="none" w:sz="0" w:space="0" w:color="auto"/>
                                                            <w:left w:val="none" w:sz="0" w:space="0" w:color="auto"/>
                                                            <w:bottom w:val="none" w:sz="0" w:space="0" w:color="auto"/>
                                                            <w:right w:val="none" w:sz="0" w:space="0" w:color="auto"/>
                                                          </w:divBdr>
                                                          <w:divsChild>
                                                            <w:div w:id="1175076295">
                                                              <w:marLeft w:val="0"/>
                                                              <w:marRight w:val="0"/>
                                                              <w:marTop w:val="0"/>
                                                              <w:marBottom w:val="0"/>
                                                              <w:divBdr>
                                                                <w:top w:val="none" w:sz="0" w:space="0" w:color="auto"/>
                                                                <w:left w:val="none" w:sz="0" w:space="0" w:color="auto"/>
                                                                <w:bottom w:val="none" w:sz="0" w:space="0" w:color="auto"/>
                                                                <w:right w:val="none" w:sz="0" w:space="0" w:color="auto"/>
                                                              </w:divBdr>
                                                              <w:divsChild>
                                                                <w:div w:id="1587574227">
                                                                  <w:marLeft w:val="0"/>
                                                                  <w:marRight w:val="0"/>
                                                                  <w:marTop w:val="0"/>
                                                                  <w:marBottom w:val="0"/>
                                                                  <w:divBdr>
                                                                    <w:top w:val="none" w:sz="0" w:space="0" w:color="auto"/>
                                                                    <w:left w:val="none" w:sz="0" w:space="0" w:color="auto"/>
                                                                    <w:bottom w:val="none" w:sz="0" w:space="0" w:color="auto"/>
                                                                    <w:right w:val="none" w:sz="0" w:space="0" w:color="auto"/>
                                                                  </w:divBdr>
                                                                  <w:divsChild>
                                                                    <w:div w:id="1639069709">
                                                                      <w:marLeft w:val="0"/>
                                                                      <w:marRight w:val="0"/>
                                                                      <w:marTop w:val="0"/>
                                                                      <w:marBottom w:val="0"/>
                                                                      <w:divBdr>
                                                                        <w:top w:val="none" w:sz="0" w:space="0" w:color="auto"/>
                                                                        <w:left w:val="none" w:sz="0" w:space="0" w:color="auto"/>
                                                                        <w:bottom w:val="none" w:sz="0" w:space="0" w:color="auto"/>
                                                                        <w:right w:val="none" w:sz="0" w:space="0" w:color="auto"/>
                                                                      </w:divBdr>
                                                                      <w:divsChild>
                                                                        <w:div w:id="305480087">
                                                                          <w:marLeft w:val="0"/>
                                                                          <w:marRight w:val="0"/>
                                                                          <w:marTop w:val="0"/>
                                                                          <w:marBottom w:val="0"/>
                                                                          <w:divBdr>
                                                                            <w:top w:val="none" w:sz="0" w:space="0" w:color="auto"/>
                                                                            <w:left w:val="none" w:sz="0" w:space="0" w:color="auto"/>
                                                                            <w:bottom w:val="none" w:sz="0" w:space="0" w:color="auto"/>
                                                                            <w:right w:val="none" w:sz="0" w:space="0" w:color="auto"/>
                                                                          </w:divBdr>
                                                                          <w:divsChild>
                                                                            <w:div w:id="6809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687216">
      <w:bodyDiv w:val="1"/>
      <w:marLeft w:val="0"/>
      <w:marRight w:val="0"/>
      <w:marTop w:val="0"/>
      <w:marBottom w:val="0"/>
      <w:divBdr>
        <w:top w:val="none" w:sz="0" w:space="0" w:color="auto"/>
        <w:left w:val="none" w:sz="0" w:space="0" w:color="auto"/>
        <w:bottom w:val="none" w:sz="0" w:space="0" w:color="auto"/>
        <w:right w:val="none" w:sz="0" w:space="0" w:color="auto"/>
      </w:divBdr>
    </w:div>
    <w:div w:id="826828579">
      <w:bodyDiv w:val="1"/>
      <w:marLeft w:val="0"/>
      <w:marRight w:val="0"/>
      <w:marTop w:val="0"/>
      <w:marBottom w:val="0"/>
      <w:divBdr>
        <w:top w:val="none" w:sz="0" w:space="0" w:color="auto"/>
        <w:left w:val="none" w:sz="0" w:space="0" w:color="auto"/>
        <w:bottom w:val="none" w:sz="0" w:space="0" w:color="auto"/>
        <w:right w:val="none" w:sz="0" w:space="0" w:color="auto"/>
      </w:divBdr>
      <w:divsChild>
        <w:div w:id="219367907">
          <w:marLeft w:val="0"/>
          <w:marRight w:val="0"/>
          <w:marTop w:val="0"/>
          <w:marBottom w:val="0"/>
          <w:divBdr>
            <w:top w:val="none" w:sz="0" w:space="0" w:color="auto"/>
            <w:left w:val="none" w:sz="0" w:space="0" w:color="auto"/>
            <w:bottom w:val="none" w:sz="0" w:space="0" w:color="auto"/>
            <w:right w:val="none" w:sz="0" w:space="0" w:color="auto"/>
          </w:divBdr>
          <w:divsChild>
            <w:div w:id="122772827">
              <w:marLeft w:val="0"/>
              <w:marRight w:val="0"/>
              <w:marTop w:val="0"/>
              <w:marBottom w:val="0"/>
              <w:divBdr>
                <w:top w:val="none" w:sz="0" w:space="0" w:color="auto"/>
                <w:left w:val="none" w:sz="0" w:space="0" w:color="auto"/>
                <w:bottom w:val="none" w:sz="0" w:space="0" w:color="auto"/>
                <w:right w:val="none" w:sz="0" w:space="0" w:color="auto"/>
              </w:divBdr>
            </w:div>
          </w:divsChild>
        </w:div>
        <w:div w:id="1472283683">
          <w:marLeft w:val="0"/>
          <w:marRight w:val="0"/>
          <w:marTop w:val="0"/>
          <w:marBottom w:val="0"/>
          <w:divBdr>
            <w:top w:val="none" w:sz="0" w:space="0" w:color="auto"/>
            <w:left w:val="none" w:sz="0" w:space="0" w:color="auto"/>
            <w:bottom w:val="none" w:sz="0" w:space="0" w:color="auto"/>
            <w:right w:val="none" w:sz="0" w:space="0" w:color="auto"/>
          </w:divBdr>
          <w:divsChild>
            <w:div w:id="688798259">
              <w:marLeft w:val="0"/>
              <w:marRight w:val="0"/>
              <w:marTop w:val="0"/>
              <w:marBottom w:val="0"/>
              <w:divBdr>
                <w:top w:val="none" w:sz="0" w:space="0" w:color="auto"/>
                <w:left w:val="none" w:sz="0" w:space="0" w:color="auto"/>
                <w:bottom w:val="none" w:sz="0" w:space="0" w:color="auto"/>
                <w:right w:val="none" w:sz="0" w:space="0" w:color="auto"/>
              </w:divBdr>
            </w:div>
          </w:divsChild>
        </w:div>
        <w:div w:id="973484197">
          <w:marLeft w:val="0"/>
          <w:marRight w:val="0"/>
          <w:marTop w:val="0"/>
          <w:marBottom w:val="0"/>
          <w:divBdr>
            <w:top w:val="none" w:sz="0" w:space="0" w:color="auto"/>
            <w:left w:val="none" w:sz="0" w:space="0" w:color="auto"/>
            <w:bottom w:val="none" w:sz="0" w:space="0" w:color="auto"/>
            <w:right w:val="none" w:sz="0" w:space="0" w:color="auto"/>
          </w:divBdr>
          <w:divsChild>
            <w:div w:id="282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9054">
      <w:bodyDiv w:val="1"/>
      <w:marLeft w:val="0"/>
      <w:marRight w:val="0"/>
      <w:marTop w:val="0"/>
      <w:marBottom w:val="0"/>
      <w:divBdr>
        <w:top w:val="none" w:sz="0" w:space="0" w:color="auto"/>
        <w:left w:val="none" w:sz="0" w:space="0" w:color="auto"/>
        <w:bottom w:val="none" w:sz="0" w:space="0" w:color="auto"/>
        <w:right w:val="none" w:sz="0" w:space="0" w:color="auto"/>
      </w:divBdr>
    </w:div>
    <w:div w:id="1308441464">
      <w:bodyDiv w:val="1"/>
      <w:marLeft w:val="0"/>
      <w:marRight w:val="0"/>
      <w:marTop w:val="0"/>
      <w:marBottom w:val="0"/>
      <w:divBdr>
        <w:top w:val="none" w:sz="0" w:space="0" w:color="auto"/>
        <w:left w:val="none" w:sz="0" w:space="0" w:color="auto"/>
        <w:bottom w:val="none" w:sz="0" w:space="0" w:color="auto"/>
        <w:right w:val="none" w:sz="0" w:space="0" w:color="auto"/>
      </w:divBdr>
    </w:div>
    <w:div w:id="1324239806">
      <w:bodyDiv w:val="1"/>
      <w:marLeft w:val="0"/>
      <w:marRight w:val="0"/>
      <w:marTop w:val="0"/>
      <w:marBottom w:val="0"/>
      <w:divBdr>
        <w:top w:val="none" w:sz="0" w:space="0" w:color="auto"/>
        <w:left w:val="none" w:sz="0" w:space="0" w:color="auto"/>
        <w:bottom w:val="none" w:sz="0" w:space="0" w:color="auto"/>
        <w:right w:val="none" w:sz="0" w:space="0" w:color="auto"/>
      </w:divBdr>
    </w:div>
    <w:div w:id="1403912484">
      <w:bodyDiv w:val="1"/>
      <w:marLeft w:val="0"/>
      <w:marRight w:val="0"/>
      <w:marTop w:val="0"/>
      <w:marBottom w:val="0"/>
      <w:divBdr>
        <w:top w:val="none" w:sz="0" w:space="0" w:color="auto"/>
        <w:left w:val="none" w:sz="0" w:space="0" w:color="auto"/>
        <w:bottom w:val="none" w:sz="0" w:space="0" w:color="auto"/>
        <w:right w:val="none" w:sz="0" w:space="0" w:color="auto"/>
      </w:divBdr>
    </w:div>
    <w:div w:id="1823347479">
      <w:bodyDiv w:val="1"/>
      <w:marLeft w:val="0"/>
      <w:marRight w:val="0"/>
      <w:marTop w:val="0"/>
      <w:marBottom w:val="0"/>
      <w:divBdr>
        <w:top w:val="none" w:sz="0" w:space="0" w:color="auto"/>
        <w:left w:val="none" w:sz="0" w:space="0" w:color="auto"/>
        <w:bottom w:val="none" w:sz="0" w:space="0" w:color="auto"/>
        <w:right w:val="none" w:sz="0" w:space="0" w:color="auto"/>
      </w:divBdr>
    </w:div>
    <w:div w:id="2125074778">
      <w:bodyDiv w:val="1"/>
      <w:marLeft w:val="0"/>
      <w:marRight w:val="0"/>
      <w:marTop w:val="0"/>
      <w:marBottom w:val="0"/>
      <w:divBdr>
        <w:top w:val="none" w:sz="0" w:space="0" w:color="auto"/>
        <w:left w:val="none" w:sz="0" w:space="0" w:color="auto"/>
        <w:bottom w:val="none" w:sz="0" w:space="0" w:color="auto"/>
        <w:right w:val="none" w:sz="0" w:space="0" w:color="auto"/>
      </w:divBdr>
    </w:div>
    <w:div w:id="21252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exgenc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lway\AppData\Roaming\Microsoft\Templates\2008_0705%20Advanced%20Solution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76BE-1602-4BCA-A07C-C4C93BF9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2008_0705 Advanced Solutions Letterhead</Template>
  <TotalTime>16</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Eric Strassheim</cp:lastModifiedBy>
  <cp:revision>4</cp:revision>
  <cp:lastPrinted>2021-02-12T17:40:00Z</cp:lastPrinted>
  <dcterms:created xsi:type="dcterms:W3CDTF">2021-04-03T15:16:00Z</dcterms:created>
  <dcterms:modified xsi:type="dcterms:W3CDTF">2021-04-03T16:32:00Z</dcterms:modified>
</cp:coreProperties>
</file>